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1A60A3" w14:paraId="181A4BBA" w14:textId="77777777" w:rsidTr="007224C3">
        <w:trPr>
          <w:trHeight w:val="903"/>
        </w:trPr>
        <w:tc>
          <w:tcPr>
            <w:tcW w:w="4950" w:type="dxa"/>
            <w:tcBorders>
              <w:top w:val="nil"/>
              <w:left w:val="nil"/>
              <w:bottom w:val="single" w:sz="24" w:space="0" w:color="auto"/>
              <w:right w:val="nil"/>
            </w:tcBorders>
            <w:hideMark/>
          </w:tcPr>
          <w:p w14:paraId="1295A346"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rPr>
            </w:pPr>
            <w:bookmarkStart w:id="0" w:name="_Hlk204249395"/>
            <w:r>
              <w:rPr>
                <w:kern w:val="0"/>
              </w:rPr>
              <w:t>STATE OF SOUTH DAKOTA:</w:t>
            </w:r>
          </w:p>
          <w:p w14:paraId="11A580C9" w14:textId="77777777" w:rsidR="001A60A3" w:rsidRDefault="001A60A3" w:rsidP="007224C3">
            <w:pPr>
              <w:overflowPunct w:val="0"/>
              <w:autoSpaceDE w:val="0"/>
              <w:autoSpaceDN w:val="0"/>
              <w:adjustRightInd w:val="0"/>
              <w:spacing w:after="0" w:line="240" w:lineRule="auto"/>
              <w:ind w:left="1515" w:right="-106"/>
              <w:jc w:val="center"/>
            </w:pPr>
            <w:r>
              <w:t>SS:</w:t>
            </w:r>
          </w:p>
          <w:p w14:paraId="154A5605"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22" w:right="-106"/>
            </w:pPr>
            <w:r>
              <w:t xml:space="preserve">COUNTY OF  </w:t>
            </w:r>
            <w:sdt>
              <w:sdtPr>
                <w:id w:val="961624534"/>
                <w:placeholder>
                  <w:docPart w:val="0FAFEB2416E840089AC62EC663A9D08D"/>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5FD2BDBB"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r>
              <w:t>IN CIRCUIT COURT</w:t>
            </w:r>
          </w:p>
          <w:p w14:paraId="32C58673"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pPr>
          </w:p>
          <w:p w14:paraId="5EC3C99C"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sdt>
              <w:sdtPr>
                <w:alias w:val="SEVENTH"/>
                <w:tag w:val="FIFTH"/>
                <w:id w:val="219328622"/>
                <w:placeholder>
                  <w:docPart w:val="4C37F2AD470C429DA99C9700478CB8E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Pr="00CA37D1">
                  <w:rPr>
                    <w:rStyle w:val="PlaceholderText"/>
                    <w:rFonts w:eastAsiaTheme="minorHAnsi"/>
                  </w:rPr>
                  <w:t>Choose an item.</w:t>
                </w:r>
              </w:sdtContent>
            </w:sdt>
            <w:r>
              <w:t xml:space="preserve"> JUDICIAL CIRCUIT</w:t>
            </w:r>
          </w:p>
        </w:tc>
      </w:tr>
      <w:tr w:rsidR="001A60A3" w:rsidRPr="00765500" w14:paraId="76E79DA7" w14:textId="77777777" w:rsidTr="007224C3">
        <w:trPr>
          <w:trHeight w:val="2357"/>
        </w:trPr>
        <w:tc>
          <w:tcPr>
            <w:tcW w:w="4950" w:type="dxa"/>
            <w:tcBorders>
              <w:top w:val="single" w:sz="24" w:space="0" w:color="auto"/>
              <w:left w:val="nil"/>
              <w:bottom w:val="single" w:sz="24" w:space="0" w:color="auto"/>
              <w:right w:val="single" w:sz="24" w:space="0" w:color="auto"/>
            </w:tcBorders>
          </w:tcPr>
          <w:p w14:paraId="43D7E12F" w14:textId="77777777" w:rsidR="001A60A3" w:rsidRDefault="001A60A3" w:rsidP="007224C3">
            <w:pPr>
              <w:widowControl w:val="0"/>
              <w:overflowPunct w:val="0"/>
              <w:autoSpaceDE w:val="0"/>
              <w:autoSpaceDN w:val="0"/>
              <w:adjustRightInd w:val="0"/>
              <w:spacing w:after="0" w:line="240" w:lineRule="auto"/>
              <w:ind w:right="75"/>
              <w:jc w:val="center"/>
            </w:pPr>
          </w:p>
          <w:p w14:paraId="4BE68DE8" w14:textId="77777777" w:rsidR="001A60A3" w:rsidRDefault="001A60A3" w:rsidP="007224C3">
            <w:pPr>
              <w:widowControl w:val="0"/>
              <w:overflowPunct w:val="0"/>
              <w:autoSpaceDE w:val="0"/>
              <w:autoSpaceDN w:val="0"/>
              <w:adjustRightInd w:val="0"/>
              <w:spacing w:after="0" w:line="240" w:lineRule="auto"/>
              <w:ind w:left="-107" w:right="75"/>
              <w:jc w:val="center"/>
            </w:pPr>
            <w:r>
              <w:t>IN THE MATTER OF THE GUARDIANSHIP OF</w:t>
            </w:r>
          </w:p>
          <w:p w14:paraId="66DEE235" w14:textId="77777777" w:rsidR="001A60A3" w:rsidRDefault="001A60A3" w:rsidP="007224C3">
            <w:pPr>
              <w:widowControl w:val="0"/>
              <w:overflowPunct w:val="0"/>
              <w:autoSpaceDE w:val="0"/>
              <w:autoSpaceDN w:val="0"/>
              <w:adjustRightInd w:val="0"/>
              <w:spacing w:after="0" w:line="240" w:lineRule="auto"/>
              <w:ind w:left="0" w:right="70" w:hanging="17"/>
            </w:pPr>
          </w:p>
          <w:p w14:paraId="0F98FECC" w14:textId="77777777" w:rsidR="001A60A3" w:rsidRDefault="001A60A3" w:rsidP="007224C3">
            <w:pPr>
              <w:widowControl w:val="0"/>
              <w:overflowPunct w:val="0"/>
              <w:autoSpaceDE w:val="0"/>
              <w:autoSpaceDN w:val="0"/>
              <w:adjustRightInd w:val="0"/>
              <w:spacing w:after="0" w:line="240" w:lineRule="auto"/>
              <w:ind w:left="0" w:right="70" w:hanging="17"/>
              <w:jc w:val="center"/>
            </w:pPr>
            <w:r>
              <w:rPr>
                <w:color w:val="666666"/>
              </w:rPr>
              <w:t>Click or tap here to enter text.</w:t>
            </w:r>
            <w:r>
              <w:t>,</w:t>
            </w:r>
          </w:p>
          <w:p w14:paraId="7B738F07"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0" w:right="70" w:hanging="17"/>
              <w:jc w:val="center"/>
            </w:pPr>
            <w:r>
              <w:t>Minor Child.</w:t>
            </w:r>
          </w:p>
          <w:p w14:paraId="1B430538" w14:textId="77777777" w:rsidR="001A60A3" w:rsidRDefault="001A60A3" w:rsidP="007224C3">
            <w:pPr>
              <w:tabs>
                <w:tab w:val="left" w:pos="720"/>
                <w:tab w:val="left" w:pos="1440"/>
                <w:tab w:val="left" w:pos="4032"/>
                <w:tab w:val="left" w:pos="4464"/>
                <w:tab w:val="right" w:pos="9360"/>
              </w:tabs>
              <w:overflowPunct w:val="0"/>
              <w:autoSpaceDE w:val="0"/>
              <w:autoSpaceDN w:val="0"/>
              <w:adjustRightInd w:val="0"/>
              <w:spacing w:after="0" w:line="240" w:lineRule="auto"/>
              <w:ind w:left="1530" w:right="720" w:hanging="720"/>
            </w:pPr>
          </w:p>
        </w:tc>
        <w:tc>
          <w:tcPr>
            <w:tcW w:w="4950" w:type="dxa"/>
            <w:tcBorders>
              <w:top w:val="single" w:sz="24" w:space="0" w:color="auto"/>
              <w:left w:val="single" w:sz="24" w:space="0" w:color="auto"/>
              <w:bottom w:val="single" w:sz="24" w:space="0" w:color="auto"/>
              <w:right w:val="nil"/>
            </w:tcBorders>
          </w:tcPr>
          <w:p w14:paraId="752BEA9D" w14:textId="77777777" w:rsidR="001A60A3" w:rsidRDefault="001A60A3" w:rsidP="007224C3">
            <w:pPr>
              <w:overflowPunct w:val="0"/>
              <w:autoSpaceDE w:val="0"/>
              <w:autoSpaceDN w:val="0"/>
              <w:adjustRightInd w:val="0"/>
              <w:spacing w:after="0" w:line="240" w:lineRule="auto"/>
              <w:ind w:left="-105" w:right="-105" w:hanging="14"/>
              <w:jc w:val="center"/>
            </w:pPr>
          </w:p>
          <w:p w14:paraId="30D48EDC" w14:textId="77777777" w:rsidR="001A60A3" w:rsidRDefault="001A60A3" w:rsidP="007224C3">
            <w:pPr>
              <w:overflowPunct w:val="0"/>
              <w:autoSpaceDE w:val="0"/>
              <w:autoSpaceDN w:val="0"/>
              <w:adjustRightInd w:val="0"/>
              <w:spacing w:after="0" w:line="240" w:lineRule="auto"/>
              <w:ind w:left="-105" w:right="-105" w:hanging="14"/>
              <w:jc w:val="center"/>
            </w:pPr>
            <w:r>
              <w:t xml:space="preserve">File No. </w:t>
            </w:r>
            <w:r>
              <w:rPr>
                <w:color w:val="666666"/>
              </w:rPr>
              <w:t>Click or tap here to enter text.</w:t>
            </w:r>
          </w:p>
          <w:p w14:paraId="65795148" w14:textId="77777777" w:rsidR="001A60A3" w:rsidRDefault="001A60A3" w:rsidP="007224C3">
            <w:pPr>
              <w:overflowPunct w:val="0"/>
              <w:autoSpaceDE w:val="0"/>
              <w:autoSpaceDN w:val="0"/>
              <w:adjustRightInd w:val="0"/>
              <w:spacing w:after="0" w:line="240" w:lineRule="auto"/>
              <w:ind w:left="-104"/>
              <w:jc w:val="center"/>
            </w:pPr>
          </w:p>
          <w:p w14:paraId="7A301C4E" w14:textId="77777777" w:rsidR="001A60A3" w:rsidRPr="0030450F" w:rsidRDefault="001A60A3" w:rsidP="007224C3">
            <w:pPr>
              <w:overflowPunct w:val="0"/>
              <w:autoSpaceDE w:val="0"/>
              <w:autoSpaceDN w:val="0"/>
              <w:adjustRightInd w:val="0"/>
              <w:spacing w:after="0" w:line="240" w:lineRule="auto"/>
              <w:ind w:right="-107"/>
              <w:jc w:val="center"/>
              <w:textAlignment w:val="baseline"/>
              <w:rPr>
                <w:kern w:val="0"/>
                <w:sz w:val="26"/>
                <w:szCs w:val="20"/>
              </w:rPr>
            </w:pPr>
          </w:p>
          <w:p w14:paraId="22BAE4C8" w14:textId="77777777" w:rsidR="001A60A3" w:rsidRPr="00765500" w:rsidRDefault="001A60A3" w:rsidP="007224C3">
            <w:pPr>
              <w:overflowPunct w:val="0"/>
              <w:autoSpaceDE w:val="0"/>
              <w:autoSpaceDN w:val="0"/>
              <w:adjustRightInd w:val="0"/>
              <w:spacing w:after="0" w:line="240" w:lineRule="auto"/>
              <w:ind w:left="-104" w:right="-105"/>
              <w:jc w:val="center"/>
            </w:pPr>
            <w:bookmarkStart w:id="1" w:name="OAG"/>
            <w:r w:rsidRPr="00F6756A">
              <w:rPr>
                <w:b/>
                <w:bCs/>
                <w:kern w:val="0"/>
                <w:sz w:val="26"/>
                <w:szCs w:val="26"/>
              </w:rPr>
              <w:t>ORDER APPOINTING GUARDIANS</w:t>
            </w:r>
            <w:bookmarkEnd w:id="1"/>
          </w:p>
        </w:tc>
      </w:tr>
    </w:tbl>
    <w:bookmarkEnd w:id="0"/>
    <w:p w14:paraId="2E97F712" w14:textId="77777777" w:rsidR="001A60A3" w:rsidRPr="009E68AC" w:rsidRDefault="001A60A3" w:rsidP="001A60A3">
      <w:pPr>
        <w:overflowPunct w:val="0"/>
        <w:autoSpaceDE w:val="0"/>
        <w:autoSpaceDN w:val="0"/>
        <w:adjustRightInd w:val="0"/>
        <w:spacing w:before="240"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The Petition for Appointment of Guardians for </w:t>
      </w:r>
      <w:sdt>
        <w:sdtPr>
          <w:rPr>
            <w:kern w:val="0"/>
            <w:sz w:val="22"/>
            <w:szCs w:val="22"/>
            <w14:ligatures w14:val="none"/>
          </w:rPr>
          <w:id w:val="-1531026124"/>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(DOB:</w:t>
      </w:r>
      <w:sdt>
        <w:sdtPr>
          <w:rPr>
            <w:kern w:val="0"/>
            <w:sz w:val="22"/>
            <w:szCs w:val="22"/>
            <w14:ligatures w14:val="none"/>
          </w:rPr>
          <w:id w:val="461470240"/>
          <w:placeholder>
            <w:docPart w:val="0677FCCF58BE414F8DCEFA55F51DBB9E"/>
          </w:placeholder>
          <w:showingPlcHdr/>
          <w:date w:fullDate="2025-07-04T00:00:00Z">
            <w:dateFormat w:val="mM/dd/yyyy"/>
            <w:lid w:val="en-US"/>
            <w:storeMappedDataAs w:val="dateTime"/>
            <w:calendar w:val="gregorian"/>
          </w:date>
        </w:sdtPr>
        <w:sdtContent>
          <w:r w:rsidRPr="009E68AC">
            <w:rPr>
              <w:rStyle w:val="PlaceholderText"/>
              <w:sz w:val="22"/>
              <w:szCs w:val="22"/>
            </w:rPr>
            <w:t>Click or tap to enter a date.</w:t>
          </w:r>
        </w:sdtContent>
      </w:sdt>
      <w:r w:rsidRPr="009E68AC">
        <w:rPr>
          <w:noProof/>
          <w:kern w:val="0"/>
          <w:sz w:val="22"/>
          <w:szCs w:val="22"/>
          <w14:ligatures w14:val="none"/>
        </w:rPr>
        <w:t xml:space="preserve">), </w:t>
      </w:r>
      <w:r w:rsidRPr="009E68AC">
        <w:rPr>
          <w:kern w:val="0"/>
          <w:sz w:val="22"/>
          <w:szCs w:val="22"/>
          <w14:ligatures w14:val="none"/>
        </w:rPr>
        <w:t xml:space="preserve">minor child, being presented to the Court on </w:t>
      </w:r>
      <w:sdt>
        <w:sdtPr>
          <w:rPr>
            <w:kern w:val="0"/>
            <w:sz w:val="22"/>
            <w:szCs w:val="22"/>
            <w14:ligatures w14:val="none"/>
          </w:rPr>
          <w:id w:val="-1135026091"/>
          <w:placeholder>
            <w:docPart w:val="0677FCCF58BE414F8DCEFA55F51DBB9E"/>
          </w:placeholder>
          <w:showingPlcHdr/>
          <w:date w:fullDate="2025-07-09T00:00:00Z">
            <w:dateFormat w:val="MMMM. dd. yyyy"/>
            <w:lid w:val="en-US"/>
            <w:storeMappedDataAs w:val="dateTime"/>
            <w:calendar w:val="gregorian"/>
          </w:date>
        </w:sdtPr>
        <w:sdtContent>
          <w:r w:rsidRPr="009E68AC">
            <w:rPr>
              <w:rStyle w:val="PlaceholderText"/>
              <w:sz w:val="22"/>
              <w:szCs w:val="22"/>
            </w:rPr>
            <w:t>Click or tap to enter a date.</w:t>
          </w:r>
        </w:sdtContent>
      </w:sdt>
      <w:r w:rsidRPr="009E68AC">
        <w:rPr>
          <w:kern w:val="0"/>
          <w:sz w:val="22"/>
          <w:szCs w:val="22"/>
          <w14:ligatures w14:val="none"/>
        </w:rPr>
        <w:t xml:space="preserve"> at </w:t>
      </w:r>
      <w:sdt>
        <w:sdtPr>
          <w:rPr>
            <w:kern w:val="0"/>
            <w:sz w:val="22"/>
            <w:szCs w:val="22"/>
            <w14:ligatures w14:val="none"/>
          </w:rPr>
          <w:id w:val="1757015010"/>
          <w:placeholder>
            <w:docPart w:val="0677FCCF58BE414F8DCEFA55F51DBB9E"/>
          </w:placeholder>
          <w:showingPlcHdr/>
          <w:date w:fullDate="2025-07-16T08:00:00Z">
            <w:dateFormat w:val="hh:mm"/>
            <w:lid w:val="en-US"/>
            <w:storeMappedDataAs w:val="dateTime"/>
            <w:calendar w:val="gregorian"/>
          </w:date>
        </w:sdtPr>
        <w:sdtContent>
          <w:r w:rsidRPr="009E68AC">
            <w:rPr>
              <w:rStyle w:val="PlaceholderText"/>
              <w:sz w:val="22"/>
              <w:szCs w:val="22"/>
            </w:rPr>
            <w:t>Click or tap to enter a date.</w:t>
          </w:r>
        </w:sdtContent>
      </w:sdt>
      <w:r w:rsidRPr="009E68AC">
        <w:rPr>
          <w:kern w:val="0"/>
          <w:sz w:val="22"/>
          <w:szCs w:val="22"/>
          <w14:ligatures w14:val="none"/>
        </w:rPr>
        <w:t xml:space="preserve"> </w:t>
      </w:r>
      <w:sdt>
        <w:sdtPr>
          <w:rPr>
            <w:kern w:val="0"/>
            <w:sz w:val="22"/>
            <w:szCs w:val="22"/>
            <w14:ligatures w14:val="none"/>
          </w:rPr>
          <w:alias w:val="a.m"/>
          <w:tag w:val="a.m"/>
          <w:id w:val="-1472895289"/>
          <w:placeholder>
            <w:docPart w:val="DC603F05551A48D9B953DE53E7496824"/>
          </w:placeholder>
          <w:showingPlcHdr/>
          <w:dropDownList>
            <w:listItem w:value="Choose an item."/>
            <w:listItem w:displayText="p.m" w:value="p.m"/>
            <w:listItem w:displayText="a.m" w:value="a.m"/>
          </w:dropDownList>
        </w:sdtPr>
        <w:sdtContent>
          <w:r w:rsidRPr="009E68AC">
            <w:rPr>
              <w:rStyle w:val="PlaceholderText"/>
              <w:sz w:val="22"/>
              <w:szCs w:val="22"/>
            </w:rPr>
            <w:t>Choose an item.</w:t>
          </w:r>
        </w:sdtContent>
      </w:sdt>
      <w:r w:rsidRPr="009E68AC">
        <w:rPr>
          <w:kern w:val="0"/>
          <w:sz w:val="22"/>
          <w:szCs w:val="22"/>
          <w14:ligatures w14:val="none"/>
        </w:rPr>
        <w:t xml:space="preserve">., the Petitioners, </w:t>
      </w:r>
      <w:sdt>
        <w:sdtPr>
          <w:rPr>
            <w:kern w:val="0"/>
            <w:sz w:val="22"/>
            <w:szCs w:val="22"/>
            <w14:ligatures w14:val="none"/>
          </w:rPr>
          <w:id w:val="497460452"/>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t>
      </w:r>
      <w:r w:rsidRPr="009E68AC">
        <w:rPr>
          <w:noProof/>
          <w:kern w:val="0"/>
          <w:sz w:val="22"/>
          <w:szCs w:val="22"/>
          <w14:ligatures w14:val="none"/>
        </w:rPr>
        <w:t xml:space="preserve">and </w:t>
      </w:r>
      <w:sdt>
        <w:sdtPr>
          <w:rPr>
            <w:noProof/>
            <w:kern w:val="0"/>
            <w:sz w:val="22"/>
            <w:szCs w:val="22"/>
            <w14:ligatures w14:val="none"/>
          </w:rPr>
          <w:id w:val="366957946"/>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appearing in person; the minor child not appearing in person and represented by his/her attorney, </w:t>
      </w:r>
      <w:sdt>
        <w:sdtPr>
          <w:rPr>
            <w:kern w:val="0"/>
            <w:sz w:val="22"/>
            <w:szCs w:val="22"/>
            <w14:ligatures w14:val="none"/>
          </w:rPr>
          <w:id w:val="-1577980953"/>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the Court, having reviewed the files and records herein, and being fully informed of the premises, makes the following findings and conclusions of law:</w:t>
      </w:r>
    </w:p>
    <w:p w14:paraId="16EE3A7E" w14:textId="77777777" w:rsidR="001A60A3" w:rsidRPr="009E68AC" w:rsidRDefault="001A60A3" w:rsidP="001A60A3">
      <w:pPr>
        <w:widowControl w:val="0"/>
        <w:numPr>
          <w:ilvl w:val="0"/>
          <w:numId w:val="1"/>
        </w:num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Notice has been given as required by law or determined to be waived by this Court in the best interests of the minor child.  </w:t>
      </w:r>
    </w:p>
    <w:p w14:paraId="4C46BC27" w14:textId="77777777" w:rsidR="001A60A3" w:rsidRPr="009E68AC" w:rsidRDefault="001A60A3" w:rsidP="001A60A3">
      <w:pPr>
        <w:widowControl w:val="0"/>
        <w:numPr>
          <w:ilvl w:val="0"/>
          <w:numId w:val="1"/>
        </w:num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The guardianship is necessary to provide fully for the minor child.</w:t>
      </w:r>
    </w:p>
    <w:p w14:paraId="50AD0FD7" w14:textId="77777777" w:rsidR="001A60A3" w:rsidRPr="009E68AC" w:rsidRDefault="001A60A3" w:rsidP="001A60A3">
      <w:pPr>
        <w:widowControl w:val="0"/>
        <w:numPr>
          <w:ilvl w:val="0"/>
          <w:numId w:val="1"/>
        </w:num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The guardianship is necessary to protect the minor child from neglect or abuse, and there are no less-restrictive alternatives. </w:t>
      </w:r>
    </w:p>
    <w:p w14:paraId="1A45859F" w14:textId="77777777" w:rsidR="001A60A3" w:rsidRPr="009E68AC" w:rsidRDefault="001A60A3" w:rsidP="001A60A3">
      <w:pPr>
        <w:widowControl w:val="0"/>
        <w:numPr>
          <w:ilvl w:val="0"/>
          <w:numId w:val="1"/>
        </w:numPr>
        <w:overflowPunct w:val="0"/>
        <w:autoSpaceDE w:val="0"/>
        <w:autoSpaceDN w:val="0"/>
        <w:adjustRightInd w:val="0"/>
        <w:spacing w:after="0" w:line="480" w:lineRule="auto"/>
        <w:ind w:left="0" w:right="-720" w:firstLine="720"/>
        <w:textAlignment w:val="baseline"/>
        <w:rPr>
          <w:kern w:val="0"/>
          <w:sz w:val="22"/>
          <w:szCs w:val="22"/>
          <w14:ligatures w14:val="none"/>
        </w:rPr>
      </w:pPr>
      <w:sdt>
        <w:sdtPr>
          <w:rPr>
            <w:noProof/>
            <w:kern w:val="0"/>
            <w:sz w:val="22"/>
            <w:szCs w:val="22"/>
            <w14:ligatures w14:val="none"/>
          </w:rPr>
          <w:id w:val="1899010688"/>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876734352"/>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have completed the training curricula prepared and approved by the State Bar of South Dakota and have provided proof of the same to the Court</w:t>
      </w:r>
      <w:r>
        <w:rPr>
          <w:kern w:val="0"/>
          <w:sz w:val="22"/>
          <w:szCs w:val="22"/>
          <w14:ligatures w14:val="none"/>
        </w:rPr>
        <w:t xml:space="preserve">, </w:t>
      </w:r>
      <w:r w:rsidRPr="009E68AC">
        <w:rPr>
          <w:kern w:val="0"/>
          <w:sz w:val="22"/>
          <w:szCs w:val="22"/>
          <w14:ligatures w14:val="none"/>
        </w:rPr>
        <w:t>or the guardian has completed an expedited assessment through the Department of Social Services, Child Protective Services, to be approved placement and kinship licensed</w:t>
      </w:r>
      <w:r>
        <w:rPr>
          <w:kern w:val="0"/>
          <w:sz w:val="22"/>
          <w:szCs w:val="22"/>
          <w14:ligatures w14:val="none"/>
        </w:rPr>
        <w:t>.</w:t>
      </w:r>
    </w:p>
    <w:p w14:paraId="7823E86B" w14:textId="77777777" w:rsidR="001A60A3" w:rsidRPr="009E68AC" w:rsidRDefault="001A60A3" w:rsidP="001A60A3">
      <w:pPr>
        <w:widowControl w:val="0"/>
        <w:numPr>
          <w:ilvl w:val="0"/>
          <w:numId w:val="1"/>
        </w:numPr>
        <w:overflowPunct w:val="0"/>
        <w:autoSpaceDE w:val="0"/>
        <w:autoSpaceDN w:val="0"/>
        <w:adjustRightInd w:val="0"/>
        <w:spacing w:after="0" w:line="480" w:lineRule="auto"/>
        <w:ind w:left="0" w:right="-720" w:firstLine="720"/>
        <w:textAlignment w:val="baseline"/>
        <w:rPr>
          <w:kern w:val="0"/>
          <w:sz w:val="22"/>
          <w:szCs w:val="22"/>
          <w14:ligatures w14:val="none"/>
        </w:rPr>
      </w:pPr>
      <w:sdt>
        <w:sdtPr>
          <w:rPr>
            <w:noProof/>
            <w:kern w:val="0"/>
            <w:sz w:val="22"/>
            <w:szCs w:val="22"/>
            <w14:ligatures w14:val="none"/>
          </w:rPr>
          <w:id w:val="477805911"/>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417520080"/>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are</w:t>
      </w:r>
      <w:r w:rsidRPr="009E68AC">
        <w:rPr>
          <w:kern w:val="0"/>
          <w:sz w:val="22"/>
          <w:szCs w:val="22"/>
          <w14:ligatures w14:val="none"/>
        </w:rPr>
        <w:t xml:space="preserve"> suitable and qualified persons to serve as Guardians of </w:t>
      </w:r>
      <w:sdt>
        <w:sdtPr>
          <w:rPr>
            <w:kern w:val="0"/>
            <w:sz w:val="22"/>
            <w:szCs w:val="22"/>
            <w14:ligatures w14:val="none"/>
          </w:rPr>
          <w:id w:val="1070774931"/>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minor child; now, therefore, it is </w:t>
      </w:r>
      <w:proofErr w:type="gramStart"/>
      <w:r w:rsidRPr="009E68AC">
        <w:rPr>
          <w:kern w:val="0"/>
          <w:sz w:val="22"/>
          <w:szCs w:val="22"/>
          <w14:ligatures w14:val="none"/>
        </w:rPr>
        <w:t>hereby</w:t>
      </w:r>
      <w:proofErr w:type="gramEnd"/>
    </w:p>
    <w:p w14:paraId="149851E7"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ORDERED, that pursuant to SDCL 29A-5-201, </w:t>
      </w:r>
      <w:sdt>
        <w:sdtPr>
          <w:rPr>
            <w:kern w:val="0"/>
            <w:sz w:val="22"/>
            <w:szCs w:val="22"/>
            <w14:ligatures w14:val="none"/>
          </w:rPr>
          <w:id w:val="-1991241752"/>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627540600"/>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are hereby appointed the Guardians of </w:t>
      </w:r>
      <w:sdt>
        <w:sdtPr>
          <w:rPr>
            <w:kern w:val="0"/>
            <w:sz w:val="22"/>
            <w:szCs w:val="22"/>
            <w14:ligatures w14:val="none"/>
          </w:rPr>
          <w:id w:val="874665722"/>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minor child, without bond.</w:t>
      </w:r>
    </w:p>
    <w:p w14:paraId="328AB64D"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lastRenderedPageBreak/>
        <w:t xml:space="preserve">ORDERED, that Letters of Guardianship shall be issued to </w:t>
      </w:r>
      <w:sdt>
        <w:sdtPr>
          <w:rPr>
            <w:kern w:val="0"/>
            <w:sz w:val="22"/>
            <w:szCs w:val="22"/>
            <w14:ligatures w14:val="none"/>
          </w:rPr>
          <w:id w:val="855765017"/>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941532409"/>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w:t>
      </w:r>
      <w:r w:rsidRPr="009E68AC">
        <w:rPr>
          <w:kern w:val="0"/>
          <w:sz w:val="22"/>
          <w:szCs w:val="22"/>
          <w14:ligatures w14:val="none"/>
        </w:rPr>
        <w:t xml:space="preserve">as they filed their Acceptance of Office prior to this hearing; it is </w:t>
      </w:r>
      <w:proofErr w:type="gramStart"/>
      <w:r w:rsidRPr="009E68AC">
        <w:rPr>
          <w:kern w:val="0"/>
          <w:sz w:val="22"/>
          <w:szCs w:val="22"/>
          <w14:ligatures w14:val="none"/>
        </w:rPr>
        <w:t>further</w:t>
      </w:r>
      <w:proofErr w:type="gramEnd"/>
      <w:r w:rsidRPr="009E68AC">
        <w:rPr>
          <w:kern w:val="0"/>
          <w:sz w:val="22"/>
          <w:szCs w:val="22"/>
          <w14:ligatures w14:val="none"/>
        </w:rPr>
        <w:t xml:space="preserve"> </w:t>
      </w:r>
    </w:p>
    <w:p w14:paraId="0E808855"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ORDERED, that the Guardians shall have authority to make decisions regarding </w:t>
      </w:r>
      <w:sdt>
        <w:sdtPr>
          <w:rPr>
            <w:kern w:val="0"/>
            <w:sz w:val="22"/>
            <w:szCs w:val="22"/>
            <w14:ligatures w14:val="none"/>
          </w:rPr>
          <w:id w:val="1412436094"/>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support, care, health, habilitation, therapeutic treatment, and if not inconsistent with an order of commitment or custody, determine the residential placement of the minor child.  The Guardians shall maintain sufficient contact with the minor child to know of the minor child’s capabilities, limitations, needs, and opportunities.  The Guardians shall, to the extent known, consider the express desires and personal values of the minor child when making decisions, and shall otherwise act in the minor child’s best interests and exercise reasonable care, diligence, and prudence; it is </w:t>
      </w:r>
      <w:proofErr w:type="gramStart"/>
      <w:r w:rsidRPr="009E68AC">
        <w:rPr>
          <w:kern w:val="0"/>
          <w:sz w:val="22"/>
          <w:szCs w:val="22"/>
          <w14:ligatures w14:val="none"/>
        </w:rPr>
        <w:t>further</w:t>
      </w:r>
      <w:proofErr w:type="gramEnd"/>
      <w:r w:rsidRPr="009E68AC">
        <w:rPr>
          <w:kern w:val="0"/>
          <w:sz w:val="22"/>
          <w:szCs w:val="22"/>
          <w14:ligatures w14:val="none"/>
        </w:rPr>
        <w:t xml:space="preserve"> </w:t>
      </w:r>
    </w:p>
    <w:p w14:paraId="73FAEEFB"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ORDERED, that the Guardians, </w:t>
      </w:r>
      <w:sdt>
        <w:sdtPr>
          <w:rPr>
            <w:kern w:val="0"/>
            <w:sz w:val="22"/>
            <w:szCs w:val="22"/>
            <w14:ligatures w14:val="none"/>
          </w:rPr>
          <w:id w:val="69854991"/>
          <w:placeholder>
            <w:docPart w:val="FF6A4FF7370646CC981538DBF5336E3C"/>
          </w:placeholder>
          <w:showingPlcHdr/>
        </w:sdtPr>
        <w:sdtContent>
          <w:r w:rsidRPr="009E68AC">
            <w:rPr>
              <w:rStyle w:val="PlaceholderText"/>
              <w:sz w:val="22"/>
              <w:szCs w:val="22"/>
            </w:rPr>
            <w:t>Click or tap here to enter text.</w:t>
          </w:r>
        </w:sdtContent>
      </w:sdt>
      <w:r w:rsidRPr="009E68AC">
        <w:rPr>
          <w:noProof/>
          <w:kern w:val="0"/>
          <w:sz w:val="22"/>
          <w:szCs w:val="22"/>
          <w14:ligatures w14:val="none"/>
        </w:rPr>
        <w:t xml:space="preserve"> and </w:t>
      </w:r>
      <w:sdt>
        <w:sdtPr>
          <w:rPr>
            <w:noProof/>
            <w:kern w:val="0"/>
            <w:sz w:val="22"/>
            <w:szCs w:val="22"/>
            <w14:ligatures w14:val="none"/>
          </w:rPr>
          <w:id w:val="-1959711259"/>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will have full legal and physical custody of </w:t>
      </w:r>
      <w:sdt>
        <w:sdtPr>
          <w:rPr>
            <w:kern w:val="0"/>
            <w:sz w:val="22"/>
            <w:szCs w:val="22"/>
            <w14:ligatures w14:val="none"/>
          </w:rPr>
          <w:id w:val="1493296254"/>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it is </w:t>
      </w:r>
      <w:proofErr w:type="gramStart"/>
      <w:r w:rsidRPr="009E68AC">
        <w:rPr>
          <w:kern w:val="0"/>
          <w:sz w:val="22"/>
          <w:szCs w:val="22"/>
          <w14:ligatures w14:val="none"/>
        </w:rPr>
        <w:t>further</w:t>
      </w:r>
      <w:proofErr w:type="gramEnd"/>
    </w:p>
    <w:p w14:paraId="7CAF05AC" w14:textId="77777777" w:rsidR="001A60A3"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ORDERED, that no annual accounting is required; and it is </w:t>
      </w:r>
      <w:proofErr w:type="gramStart"/>
      <w:r w:rsidRPr="009E68AC">
        <w:rPr>
          <w:kern w:val="0"/>
          <w:sz w:val="22"/>
          <w:szCs w:val="22"/>
          <w14:ligatures w14:val="none"/>
        </w:rPr>
        <w:t>further</w:t>
      </w:r>
      <w:proofErr w:type="gramEnd"/>
    </w:p>
    <w:p w14:paraId="6179864D"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Pr>
          <w:kern w:val="0"/>
          <w:sz w:val="22"/>
          <w:szCs w:val="22"/>
          <w14:ligatures w14:val="none"/>
        </w:rPr>
        <w:t xml:space="preserve">ORDERED, </w:t>
      </w:r>
      <w:r w:rsidRPr="009E68AC">
        <w:rPr>
          <w:sz w:val="22"/>
          <w:szCs w:val="22"/>
        </w:rPr>
        <w:t>that the guardian shall present an annual report to the Court within sixty (60) days following the anniversary of the appointment or on a calendar-year basis no later than April 15</w:t>
      </w:r>
      <w:r w:rsidRPr="009E68AC">
        <w:rPr>
          <w:sz w:val="22"/>
          <w:szCs w:val="22"/>
          <w:vertAlign w:val="superscript"/>
        </w:rPr>
        <w:t>th</w:t>
      </w:r>
      <w:r w:rsidRPr="009E68AC">
        <w:rPr>
          <w:sz w:val="22"/>
          <w:szCs w:val="22"/>
        </w:rPr>
        <w:t xml:space="preserve"> of each year thereafter; and it is </w:t>
      </w:r>
      <w:proofErr w:type="gramStart"/>
      <w:r w:rsidRPr="009E68AC">
        <w:rPr>
          <w:sz w:val="22"/>
          <w:szCs w:val="22"/>
        </w:rPr>
        <w:t>further</w:t>
      </w:r>
      <w:proofErr w:type="gramEnd"/>
    </w:p>
    <w:p w14:paraId="0E222AB1" w14:textId="77777777" w:rsidR="001A60A3" w:rsidRPr="009E68AC" w:rsidRDefault="001A60A3" w:rsidP="001A60A3">
      <w:pPr>
        <w:overflowPunct w:val="0"/>
        <w:autoSpaceDE w:val="0"/>
        <w:autoSpaceDN w:val="0"/>
        <w:adjustRightInd w:val="0"/>
        <w:spacing w:after="0" w:line="480" w:lineRule="auto"/>
        <w:ind w:left="0" w:right="-720" w:firstLine="720"/>
        <w:textAlignment w:val="baseline"/>
        <w:rPr>
          <w:kern w:val="0"/>
          <w:sz w:val="22"/>
          <w:szCs w:val="22"/>
          <w14:ligatures w14:val="none"/>
        </w:rPr>
      </w:pPr>
      <w:r w:rsidRPr="009E68AC">
        <w:rPr>
          <w:kern w:val="0"/>
          <w:sz w:val="22"/>
          <w:szCs w:val="22"/>
          <w14:ligatures w14:val="none"/>
        </w:rPr>
        <w:t xml:space="preserve">ORDERED, </w:t>
      </w:r>
      <w:r w:rsidRPr="009E68AC">
        <w:t>that this matter shall be brought back to a court having jurisdiction over the guardianship for any hearing on modification or dissolution of the guardianship, and notice shall be provided to the Department of Social Services.</w:t>
      </w:r>
    </w:p>
    <w:p w14:paraId="4FCC7F4C" w14:textId="77777777" w:rsidR="001A60A3" w:rsidRPr="009E68AC" w:rsidRDefault="001A60A3" w:rsidP="001A60A3">
      <w:pPr>
        <w:keepNext/>
        <w:keepLines/>
        <w:widowControl w:val="0"/>
        <w:overflowPunct w:val="0"/>
        <w:autoSpaceDE w:val="0"/>
        <w:autoSpaceDN w:val="0"/>
        <w:adjustRightInd w:val="0"/>
        <w:spacing w:after="0" w:line="480" w:lineRule="auto"/>
        <w:ind w:left="720" w:firstLine="720"/>
        <w:textAlignment w:val="baseline"/>
        <w:rPr>
          <w:kern w:val="0"/>
          <w:sz w:val="22"/>
          <w:szCs w:val="22"/>
          <w14:ligatures w14:val="none"/>
        </w:rPr>
      </w:pPr>
      <w:r w:rsidRPr="009E68AC">
        <w:rPr>
          <w:kern w:val="0"/>
          <w:sz w:val="22"/>
          <w:szCs w:val="22"/>
          <w14:ligatures w14:val="none"/>
        </w:rPr>
        <w:t xml:space="preserve">Dated this </w:t>
      </w:r>
      <w:sdt>
        <w:sdtPr>
          <w:rPr>
            <w:kern w:val="0"/>
            <w:sz w:val="22"/>
            <w:szCs w:val="22"/>
            <w14:ligatures w14:val="none"/>
          </w:rPr>
          <w:id w:val="-2114666151"/>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day of </w:t>
      </w:r>
      <w:sdt>
        <w:sdtPr>
          <w:rPr>
            <w:kern w:val="0"/>
            <w:sz w:val="22"/>
            <w:szCs w:val="22"/>
            <w14:ligatures w14:val="none"/>
          </w:rPr>
          <w:id w:val="-1610506053"/>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20</w:t>
      </w:r>
      <w:sdt>
        <w:sdtPr>
          <w:rPr>
            <w:kern w:val="0"/>
            <w:sz w:val="22"/>
            <w:szCs w:val="22"/>
            <w14:ligatures w14:val="none"/>
          </w:rPr>
          <w:id w:val="-144210368"/>
          <w:placeholder>
            <w:docPart w:val="FF6A4FF7370646CC981538DBF5336E3C"/>
          </w:placeholder>
          <w:showingPlcHdr/>
        </w:sdtPr>
        <w:sdtContent>
          <w:r w:rsidRPr="009E68AC">
            <w:rPr>
              <w:rStyle w:val="PlaceholderText"/>
              <w:sz w:val="22"/>
              <w:szCs w:val="22"/>
            </w:rPr>
            <w:t>Click or tap here to enter text.</w:t>
          </w:r>
        </w:sdtContent>
      </w:sdt>
      <w:r w:rsidRPr="009E68AC">
        <w:rPr>
          <w:kern w:val="0"/>
          <w:sz w:val="22"/>
          <w:szCs w:val="22"/>
          <w14:ligatures w14:val="none"/>
        </w:rPr>
        <w:t xml:space="preserve">. </w:t>
      </w:r>
    </w:p>
    <w:p w14:paraId="733C6CE2" w14:textId="77777777" w:rsidR="001A60A3" w:rsidRPr="009E68AC" w:rsidRDefault="001A60A3" w:rsidP="001A60A3">
      <w:pPr>
        <w:suppressAutoHyphens/>
        <w:overflowPunct w:val="0"/>
        <w:autoSpaceDE w:val="0"/>
        <w:autoSpaceDN w:val="0"/>
        <w:adjustRightInd w:val="0"/>
        <w:spacing w:after="0" w:line="240" w:lineRule="auto"/>
        <w:ind w:left="720" w:firstLine="4500"/>
        <w:textAlignment w:val="baseline"/>
        <w:rPr>
          <w:kern w:val="0"/>
          <w:sz w:val="22"/>
          <w:szCs w:val="22"/>
          <w14:ligatures w14:val="none"/>
        </w:rPr>
      </w:pPr>
      <w:r w:rsidRPr="009E68AC">
        <w:rPr>
          <w:kern w:val="0"/>
          <w:sz w:val="22"/>
          <w:szCs w:val="22"/>
          <w14:ligatures w14:val="none"/>
        </w:rPr>
        <w:t>BY THE COURT</w:t>
      </w:r>
    </w:p>
    <w:p w14:paraId="702A17FA" w14:textId="77777777" w:rsidR="001A60A3" w:rsidRPr="009E68AC" w:rsidRDefault="001A60A3" w:rsidP="001A60A3">
      <w:pPr>
        <w:suppressAutoHyphens/>
        <w:overflowPunct w:val="0"/>
        <w:autoSpaceDE w:val="0"/>
        <w:autoSpaceDN w:val="0"/>
        <w:adjustRightInd w:val="0"/>
        <w:spacing w:after="0" w:line="240" w:lineRule="auto"/>
        <w:ind w:left="720" w:firstLine="720"/>
        <w:textAlignment w:val="baseline"/>
        <w:rPr>
          <w:kern w:val="0"/>
          <w:sz w:val="22"/>
          <w:szCs w:val="22"/>
          <w14:ligatures w14:val="none"/>
        </w:rPr>
      </w:pPr>
      <w:r w:rsidRPr="009E68AC">
        <w:rPr>
          <w:kern w:val="0"/>
          <w:sz w:val="22"/>
          <w:szCs w:val="22"/>
          <w14:ligatures w14:val="none"/>
        </w:rPr>
        <w:tab/>
      </w:r>
      <w:r w:rsidRPr="009E68AC">
        <w:rPr>
          <w:kern w:val="0"/>
          <w:sz w:val="22"/>
          <w:szCs w:val="22"/>
          <w14:ligatures w14:val="none"/>
        </w:rPr>
        <w:tab/>
      </w:r>
      <w:r w:rsidRPr="009E68AC">
        <w:rPr>
          <w:kern w:val="0"/>
          <w:sz w:val="22"/>
          <w:szCs w:val="22"/>
          <w14:ligatures w14:val="none"/>
        </w:rPr>
        <w:tab/>
      </w:r>
      <w:r w:rsidRPr="009E68AC">
        <w:rPr>
          <w:kern w:val="0"/>
          <w:sz w:val="22"/>
          <w:szCs w:val="22"/>
          <w14:ligatures w14:val="none"/>
        </w:rPr>
        <w:tab/>
      </w:r>
    </w:p>
    <w:tbl>
      <w:tblPr>
        <w:tblStyle w:val="TableGrid"/>
        <w:tblW w:w="0" w:type="auto"/>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1A60A3" w:rsidRPr="009E68AC" w14:paraId="47F9F795" w14:textId="77777777" w:rsidTr="007224C3">
        <w:trPr>
          <w:trHeight w:val="467"/>
        </w:trPr>
        <w:tc>
          <w:tcPr>
            <w:tcW w:w="4361" w:type="dxa"/>
            <w:tcBorders>
              <w:bottom w:val="single" w:sz="4" w:space="0" w:color="auto"/>
            </w:tcBorders>
          </w:tcPr>
          <w:p w14:paraId="19E6D805" w14:textId="77777777" w:rsidR="001A60A3" w:rsidRPr="009E68AC" w:rsidRDefault="001A60A3" w:rsidP="007224C3">
            <w:pPr>
              <w:suppressAutoHyphens/>
              <w:overflowPunct w:val="0"/>
              <w:autoSpaceDE w:val="0"/>
              <w:autoSpaceDN w:val="0"/>
              <w:adjustRightInd w:val="0"/>
              <w:spacing w:line="240" w:lineRule="auto"/>
              <w:textAlignment w:val="baseline"/>
              <w:rPr>
                <w:kern w:val="0"/>
              </w:rPr>
            </w:pPr>
          </w:p>
        </w:tc>
      </w:tr>
      <w:tr w:rsidR="001A60A3" w:rsidRPr="009E68AC" w14:paraId="04D57FD5" w14:textId="77777777" w:rsidTr="007224C3">
        <w:trPr>
          <w:trHeight w:val="278"/>
        </w:trPr>
        <w:tc>
          <w:tcPr>
            <w:tcW w:w="4361" w:type="dxa"/>
            <w:tcBorders>
              <w:top w:val="single" w:sz="4" w:space="0" w:color="auto"/>
            </w:tcBorders>
          </w:tcPr>
          <w:p w14:paraId="5B9BD8B5" w14:textId="77777777" w:rsidR="001A60A3" w:rsidRPr="009E68AC" w:rsidRDefault="001A60A3" w:rsidP="007224C3">
            <w:pPr>
              <w:suppressAutoHyphens/>
              <w:overflowPunct w:val="0"/>
              <w:autoSpaceDE w:val="0"/>
              <w:autoSpaceDN w:val="0"/>
              <w:adjustRightInd w:val="0"/>
              <w:spacing w:line="240" w:lineRule="auto"/>
              <w:ind w:left="10"/>
              <w:textAlignment w:val="baseline"/>
              <w:rPr>
                <w:kern w:val="0"/>
              </w:rPr>
            </w:pPr>
            <w:r w:rsidRPr="009E68AC">
              <w:rPr>
                <w:kern w:val="0"/>
              </w:rPr>
              <w:t xml:space="preserve">Honorable </w:t>
            </w:r>
            <w:sdt>
              <w:sdtPr>
                <w:rPr>
                  <w:kern w:val="0"/>
                </w:rPr>
                <w:id w:val="-1693604725"/>
                <w:placeholder>
                  <w:docPart w:val="4DE9A5A2C3BD493E8B267C9945291A9F"/>
                </w:placeholder>
                <w:showingPlcHdr/>
              </w:sdtPr>
              <w:sdtContent>
                <w:r w:rsidRPr="009E68AC">
                  <w:rPr>
                    <w:rStyle w:val="PlaceholderText"/>
                    <w:rFonts w:eastAsiaTheme="minorEastAsia"/>
                  </w:rPr>
                  <w:t>Click or tap here to enter text.</w:t>
                </w:r>
              </w:sdtContent>
            </w:sdt>
          </w:p>
        </w:tc>
      </w:tr>
      <w:tr w:rsidR="001A60A3" w:rsidRPr="009E68AC" w14:paraId="46F28C72" w14:textId="77777777" w:rsidTr="007224C3">
        <w:trPr>
          <w:trHeight w:val="315"/>
        </w:trPr>
        <w:tc>
          <w:tcPr>
            <w:tcW w:w="4361" w:type="dxa"/>
          </w:tcPr>
          <w:p w14:paraId="0D95CD52" w14:textId="77777777" w:rsidR="001A60A3" w:rsidRPr="009E68AC" w:rsidRDefault="001A60A3" w:rsidP="007224C3">
            <w:pPr>
              <w:suppressAutoHyphens/>
              <w:overflowPunct w:val="0"/>
              <w:autoSpaceDE w:val="0"/>
              <w:autoSpaceDN w:val="0"/>
              <w:adjustRightInd w:val="0"/>
              <w:spacing w:line="240" w:lineRule="auto"/>
              <w:ind w:left="10"/>
              <w:textAlignment w:val="baseline"/>
              <w:rPr>
                <w:kern w:val="0"/>
              </w:rPr>
            </w:pPr>
            <w:r w:rsidRPr="009E68AC">
              <w:rPr>
                <w:noProof/>
                <w:kern w:val="0"/>
              </w:rPr>
              <w:t>Judicial Circuit Court</w:t>
            </w:r>
            <w:r w:rsidRPr="009E68AC">
              <w:rPr>
                <w:kern w:val="0"/>
              </w:rPr>
              <w:t xml:space="preserve"> Judge</w:t>
            </w:r>
          </w:p>
        </w:tc>
      </w:tr>
    </w:tbl>
    <w:p w14:paraId="6202BA18" w14:textId="77777777" w:rsidR="001A60A3" w:rsidRPr="009E68AC" w:rsidRDefault="001A60A3" w:rsidP="001A60A3">
      <w:pPr>
        <w:spacing w:after="0"/>
        <w:rPr>
          <w:sz w:val="22"/>
          <w:szCs w:val="22"/>
        </w:rPr>
      </w:pPr>
    </w:p>
    <w:p w14:paraId="688C113D" w14:textId="77777777" w:rsidR="00605A75" w:rsidRDefault="00605A75"/>
    <w:sectPr w:rsidR="00605A7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5257" w14:textId="77777777" w:rsidR="007E4989" w:rsidRDefault="007E4989" w:rsidP="001A60A3">
      <w:pPr>
        <w:spacing w:after="0" w:line="240" w:lineRule="auto"/>
      </w:pPr>
      <w:r>
        <w:separator/>
      </w:r>
    </w:p>
  </w:endnote>
  <w:endnote w:type="continuationSeparator" w:id="0">
    <w:p w14:paraId="33CB80C0" w14:textId="77777777" w:rsidR="007E4989" w:rsidRDefault="007E4989" w:rsidP="001A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8087" w14:textId="316769B6" w:rsidR="001A60A3" w:rsidRDefault="001A60A3" w:rsidP="001A60A3">
    <w:pPr>
      <w:tabs>
        <w:tab w:val="left" w:pos="270"/>
        <w:tab w:val="center" w:pos="5205"/>
      </w:tabs>
      <w:spacing w:after="0" w:line="259" w:lineRule="auto"/>
      <w:ind w:left="0" w:firstLine="0"/>
    </w:pPr>
    <w:r w:rsidRPr="004A0118">
      <w:rPr>
        <w:rFonts w:ascii="Calibri" w:hAnsi="Calibri" w:cs="Calibri"/>
        <w:sz w:val="20"/>
        <w:szCs w:val="20"/>
      </w:rPr>
      <w:t>Guardianship:</w:t>
    </w:r>
    <w:r>
      <w:rPr>
        <w:rFonts w:ascii="Calibri" w:hAnsi="Calibri" w:cs="Calibri"/>
        <w:sz w:val="20"/>
        <w:szCs w:val="20"/>
      </w:rPr>
      <w:t xml:space="preserve"> Order of Appointing Guardians</w:t>
    </w:r>
    <w:r>
      <w:tab/>
    </w:r>
    <w:r w:rsidRPr="004D52C8">
      <w:fldChar w:fldCharType="begin"/>
    </w:r>
    <w:r w:rsidRPr="004D52C8">
      <w:instrText xml:space="preserve"> PAGE   \* MERGEFORMAT </w:instrText>
    </w:r>
    <w:r w:rsidRPr="004D52C8">
      <w:fldChar w:fldCharType="separate"/>
    </w:r>
    <w:r>
      <w:t>192</w:t>
    </w:r>
    <w:r w:rsidRPr="004D52C8">
      <w:fldChar w:fldCharType="end"/>
    </w:r>
    <w:r w:rsidRPr="004D52C8">
      <w:t xml:space="preserve"> </w:t>
    </w:r>
    <w:r>
      <w:t>of 2</w:t>
    </w:r>
  </w:p>
  <w:p w14:paraId="2D856299" w14:textId="77777777" w:rsidR="001A60A3" w:rsidRDefault="001A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0BF0" w14:textId="77777777" w:rsidR="007E4989" w:rsidRDefault="007E4989" w:rsidP="001A60A3">
      <w:pPr>
        <w:spacing w:after="0" w:line="240" w:lineRule="auto"/>
      </w:pPr>
      <w:r>
        <w:separator/>
      </w:r>
    </w:p>
  </w:footnote>
  <w:footnote w:type="continuationSeparator" w:id="0">
    <w:p w14:paraId="375D64E7" w14:textId="77777777" w:rsidR="007E4989" w:rsidRDefault="007E4989" w:rsidP="001A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6D2D"/>
    <w:multiLevelType w:val="hybridMultilevel"/>
    <w:tmpl w:val="C7CA4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38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A3"/>
    <w:rsid w:val="001A60A3"/>
    <w:rsid w:val="00605A75"/>
    <w:rsid w:val="007E4989"/>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7A0A"/>
  <w15:chartTrackingRefBased/>
  <w15:docId w15:val="{EC7EC8E1-C2C7-4C78-A7DA-D86BBD8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A3"/>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1A6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A3"/>
    <w:rPr>
      <w:rFonts w:eastAsiaTheme="majorEastAsia" w:cstheme="majorBidi"/>
      <w:color w:val="272727" w:themeColor="text1" w:themeTint="D8"/>
    </w:rPr>
  </w:style>
  <w:style w:type="paragraph" w:styleId="Title">
    <w:name w:val="Title"/>
    <w:basedOn w:val="Normal"/>
    <w:next w:val="Normal"/>
    <w:link w:val="TitleChar"/>
    <w:uiPriority w:val="10"/>
    <w:qFormat/>
    <w:rsid w:val="001A6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A3"/>
    <w:pPr>
      <w:spacing w:before="160"/>
      <w:jc w:val="center"/>
    </w:pPr>
    <w:rPr>
      <w:i/>
      <w:iCs/>
      <w:color w:val="404040" w:themeColor="text1" w:themeTint="BF"/>
    </w:rPr>
  </w:style>
  <w:style w:type="character" w:customStyle="1" w:styleId="QuoteChar">
    <w:name w:val="Quote Char"/>
    <w:basedOn w:val="DefaultParagraphFont"/>
    <w:link w:val="Quote"/>
    <w:uiPriority w:val="29"/>
    <w:rsid w:val="001A60A3"/>
    <w:rPr>
      <w:i/>
      <w:iCs/>
      <w:color w:val="404040" w:themeColor="text1" w:themeTint="BF"/>
    </w:rPr>
  </w:style>
  <w:style w:type="paragraph" w:styleId="ListParagraph">
    <w:name w:val="List Paragraph"/>
    <w:basedOn w:val="Normal"/>
    <w:uiPriority w:val="34"/>
    <w:qFormat/>
    <w:rsid w:val="001A60A3"/>
    <w:pPr>
      <w:ind w:left="720"/>
      <w:contextualSpacing/>
    </w:pPr>
  </w:style>
  <w:style w:type="character" w:styleId="IntenseEmphasis">
    <w:name w:val="Intense Emphasis"/>
    <w:basedOn w:val="DefaultParagraphFont"/>
    <w:uiPriority w:val="21"/>
    <w:qFormat/>
    <w:rsid w:val="001A60A3"/>
    <w:rPr>
      <w:i/>
      <w:iCs/>
      <w:color w:val="0F4761" w:themeColor="accent1" w:themeShade="BF"/>
    </w:rPr>
  </w:style>
  <w:style w:type="paragraph" w:styleId="IntenseQuote">
    <w:name w:val="Intense Quote"/>
    <w:basedOn w:val="Normal"/>
    <w:next w:val="Normal"/>
    <w:link w:val="IntenseQuoteChar"/>
    <w:uiPriority w:val="30"/>
    <w:qFormat/>
    <w:rsid w:val="001A6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A3"/>
    <w:rPr>
      <w:i/>
      <w:iCs/>
      <w:color w:val="0F4761" w:themeColor="accent1" w:themeShade="BF"/>
    </w:rPr>
  </w:style>
  <w:style w:type="character" w:styleId="IntenseReference">
    <w:name w:val="Intense Reference"/>
    <w:basedOn w:val="DefaultParagraphFont"/>
    <w:uiPriority w:val="32"/>
    <w:qFormat/>
    <w:rsid w:val="001A60A3"/>
    <w:rPr>
      <w:b/>
      <w:bCs/>
      <w:smallCaps/>
      <w:color w:val="0F4761" w:themeColor="accent1" w:themeShade="BF"/>
      <w:spacing w:val="5"/>
    </w:rPr>
  </w:style>
  <w:style w:type="table" w:styleId="TableGrid">
    <w:name w:val="Table Grid"/>
    <w:basedOn w:val="TableNormal"/>
    <w:uiPriority w:val="39"/>
    <w:rsid w:val="001A6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60A3"/>
    <w:rPr>
      <w:color w:val="666666"/>
    </w:rPr>
  </w:style>
  <w:style w:type="paragraph" w:styleId="Header">
    <w:name w:val="header"/>
    <w:basedOn w:val="Normal"/>
    <w:link w:val="HeaderChar"/>
    <w:uiPriority w:val="99"/>
    <w:unhideWhenUsed/>
    <w:rsid w:val="001A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0A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A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0A3"/>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FEB2416E840089AC62EC663A9D08D"/>
        <w:category>
          <w:name w:val="General"/>
          <w:gallery w:val="placeholder"/>
        </w:category>
        <w:types>
          <w:type w:val="bbPlcHdr"/>
        </w:types>
        <w:behaviors>
          <w:behavior w:val="content"/>
        </w:behaviors>
        <w:guid w:val="{2A176C8B-A5CF-469F-9F6E-14ED8AFF1305}"/>
      </w:docPartPr>
      <w:docPartBody>
        <w:p w:rsidR="00000000" w:rsidRDefault="00722560" w:rsidP="00722560">
          <w:pPr>
            <w:pStyle w:val="0FAFEB2416E840089AC62EC663A9D08D"/>
          </w:pPr>
          <w:r w:rsidRPr="004101A8">
            <w:rPr>
              <w:rStyle w:val="PlaceholderText"/>
            </w:rPr>
            <w:t>Click or tap here to enter text.</w:t>
          </w:r>
        </w:p>
      </w:docPartBody>
    </w:docPart>
    <w:docPart>
      <w:docPartPr>
        <w:name w:val="4C37F2AD470C429DA99C9700478CB8EA"/>
        <w:category>
          <w:name w:val="General"/>
          <w:gallery w:val="placeholder"/>
        </w:category>
        <w:types>
          <w:type w:val="bbPlcHdr"/>
        </w:types>
        <w:behaviors>
          <w:behavior w:val="content"/>
        </w:behaviors>
        <w:guid w:val="{75ED08E0-A0CD-419C-AF45-EF7A33DB0A56}"/>
      </w:docPartPr>
      <w:docPartBody>
        <w:p w:rsidR="00000000" w:rsidRDefault="00722560" w:rsidP="00722560">
          <w:pPr>
            <w:pStyle w:val="4C37F2AD470C429DA99C9700478CB8EA"/>
          </w:pPr>
          <w:r w:rsidRPr="00CA37D1">
            <w:rPr>
              <w:rStyle w:val="PlaceholderText"/>
              <w:rFonts w:eastAsiaTheme="minorHAnsi"/>
            </w:rPr>
            <w:t>Choose an item.</w:t>
          </w:r>
        </w:p>
      </w:docPartBody>
    </w:docPart>
    <w:docPart>
      <w:docPartPr>
        <w:name w:val="FF6A4FF7370646CC981538DBF5336E3C"/>
        <w:category>
          <w:name w:val="General"/>
          <w:gallery w:val="placeholder"/>
        </w:category>
        <w:types>
          <w:type w:val="bbPlcHdr"/>
        </w:types>
        <w:behaviors>
          <w:behavior w:val="content"/>
        </w:behaviors>
        <w:guid w:val="{AC4E8EFC-FE5E-4C21-AB4F-A4DAA0FE86D8}"/>
      </w:docPartPr>
      <w:docPartBody>
        <w:p w:rsidR="00000000" w:rsidRDefault="00722560" w:rsidP="00722560">
          <w:pPr>
            <w:pStyle w:val="FF6A4FF7370646CC981538DBF5336E3C"/>
          </w:pPr>
          <w:r w:rsidRPr="009677D7">
            <w:rPr>
              <w:rStyle w:val="PlaceholderText"/>
            </w:rPr>
            <w:t>Click or tap here to enter text.</w:t>
          </w:r>
        </w:p>
      </w:docPartBody>
    </w:docPart>
    <w:docPart>
      <w:docPartPr>
        <w:name w:val="0677FCCF58BE414F8DCEFA55F51DBB9E"/>
        <w:category>
          <w:name w:val="General"/>
          <w:gallery w:val="placeholder"/>
        </w:category>
        <w:types>
          <w:type w:val="bbPlcHdr"/>
        </w:types>
        <w:behaviors>
          <w:behavior w:val="content"/>
        </w:behaviors>
        <w:guid w:val="{D36E225E-47BC-4A67-BEA0-93530CC6BEDE}"/>
      </w:docPartPr>
      <w:docPartBody>
        <w:p w:rsidR="00000000" w:rsidRDefault="00722560" w:rsidP="00722560">
          <w:pPr>
            <w:pStyle w:val="0677FCCF58BE414F8DCEFA55F51DBB9E"/>
          </w:pPr>
          <w:r w:rsidRPr="009677D7">
            <w:rPr>
              <w:rStyle w:val="PlaceholderText"/>
            </w:rPr>
            <w:t>Click or tap to enter a date.</w:t>
          </w:r>
        </w:p>
      </w:docPartBody>
    </w:docPart>
    <w:docPart>
      <w:docPartPr>
        <w:name w:val="DC603F05551A48D9B953DE53E7496824"/>
        <w:category>
          <w:name w:val="General"/>
          <w:gallery w:val="placeholder"/>
        </w:category>
        <w:types>
          <w:type w:val="bbPlcHdr"/>
        </w:types>
        <w:behaviors>
          <w:behavior w:val="content"/>
        </w:behaviors>
        <w:guid w:val="{62664C8C-D0B5-4C05-86EB-C8FC2D538454}"/>
      </w:docPartPr>
      <w:docPartBody>
        <w:p w:rsidR="00000000" w:rsidRDefault="00722560" w:rsidP="00722560">
          <w:pPr>
            <w:pStyle w:val="DC603F05551A48D9B953DE53E7496824"/>
          </w:pPr>
          <w:r w:rsidRPr="009677D7">
            <w:rPr>
              <w:rStyle w:val="PlaceholderText"/>
            </w:rPr>
            <w:t>Choose an item.</w:t>
          </w:r>
        </w:p>
      </w:docPartBody>
    </w:docPart>
    <w:docPart>
      <w:docPartPr>
        <w:name w:val="4DE9A5A2C3BD493E8B267C9945291A9F"/>
        <w:category>
          <w:name w:val="General"/>
          <w:gallery w:val="placeholder"/>
        </w:category>
        <w:types>
          <w:type w:val="bbPlcHdr"/>
        </w:types>
        <w:behaviors>
          <w:behavior w:val="content"/>
        </w:behaviors>
        <w:guid w:val="{3A505FD8-9D0F-477B-8090-71405AEA87A4}"/>
      </w:docPartPr>
      <w:docPartBody>
        <w:p w:rsidR="00000000" w:rsidRDefault="00722560" w:rsidP="00722560">
          <w:pPr>
            <w:pStyle w:val="4DE9A5A2C3BD493E8B267C9945291A9F"/>
          </w:pPr>
          <w:r w:rsidRPr="00F677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60"/>
    <w:rsid w:val="00160D68"/>
    <w:rsid w:val="0072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560"/>
  </w:style>
  <w:style w:type="paragraph" w:customStyle="1" w:styleId="0FAFEB2416E840089AC62EC663A9D08D">
    <w:name w:val="0FAFEB2416E840089AC62EC663A9D08D"/>
    <w:rsid w:val="00722560"/>
  </w:style>
  <w:style w:type="paragraph" w:customStyle="1" w:styleId="4C37F2AD470C429DA99C9700478CB8EA">
    <w:name w:val="4C37F2AD470C429DA99C9700478CB8EA"/>
    <w:rsid w:val="00722560"/>
  </w:style>
  <w:style w:type="paragraph" w:customStyle="1" w:styleId="FF6A4FF7370646CC981538DBF5336E3C">
    <w:name w:val="FF6A4FF7370646CC981538DBF5336E3C"/>
    <w:rsid w:val="00722560"/>
  </w:style>
  <w:style w:type="paragraph" w:customStyle="1" w:styleId="0677FCCF58BE414F8DCEFA55F51DBB9E">
    <w:name w:val="0677FCCF58BE414F8DCEFA55F51DBB9E"/>
    <w:rsid w:val="00722560"/>
  </w:style>
  <w:style w:type="paragraph" w:customStyle="1" w:styleId="DC603F05551A48D9B953DE53E7496824">
    <w:name w:val="DC603F05551A48D9B953DE53E7496824"/>
    <w:rsid w:val="00722560"/>
  </w:style>
  <w:style w:type="paragraph" w:customStyle="1" w:styleId="4DE9A5A2C3BD493E8B267C9945291A9F">
    <w:name w:val="4DE9A5A2C3BD493E8B267C9945291A9F"/>
    <w:rsid w:val="00722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1</cp:revision>
  <dcterms:created xsi:type="dcterms:W3CDTF">2026-01-30T19:26:00Z</dcterms:created>
  <dcterms:modified xsi:type="dcterms:W3CDTF">2026-01-30T19:28:00Z</dcterms:modified>
</cp:coreProperties>
</file>