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AD" w:rsidRPr="00105C38" w:rsidRDefault="002F60AD" w:rsidP="002F60AD">
      <w:pPr>
        <w:rPr>
          <w:color w:val="auto"/>
          <w:sz w:val="24"/>
        </w:rPr>
      </w:pPr>
      <w:r w:rsidRPr="00105C38">
        <w:rPr>
          <w:color w:val="auto"/>
          <w:sz w:val="24"/>
        </w:rPr>
        <w:t>STATE OF SOUTH DAKOTA</w:t>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IN CIRCUIT COURT</w:t>
      </w:r>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 SS.</w:t>
      </w:r>
      <w:r w:rsidRPr="00105C38">
        <w:rPr>
          <w:color w:val="auto"/>
          <w:sz w:val="24"/>
        </w:rPr>
        <w:tab/>
      </w:r>
      <w:r w:rsidRPr="00105C38">
        <w:rPr>
          <w:color w:val="auto"/>
          <w:sz w:val="24"/>
        </w:rPr>
        <w:tab/>
      </w:r>
      <w:r w:rsidRPr="00105C38">
        <w:rPr>
          <w:color w:val="auto"/>
          <w:sz w:val="24"/>
        </w:rPr>
        <w:tab/>
      </w:r>
    </w:p>
    <w:p w:rsidR="002F60AD" w:rsidRPr="00105C38" w:rsidRDefault="002F60AD" w:rsidP="002F60AD">
      <w:pPr>
        <w:rPr>
          <w:color w:val="auto"/>
          <w:sz w:val="24"/>
        </w:rPr>
      </w:pPr>
      <w:r>
        <w:rPr>
          <w:color w:val="auto"/>
          <w:sz w:val="24"/>
        </w:rPr>
        <w:t xml:space="preserve">COUNTY OF </w:t>
      </w:r>
      <w:r>
        <w:rPr>
          <w:color w:val="auto"/>
          <w:sz w:val="24"/>
        </w:rPr>
        <w:fldChar w:fldCharType="begin">
          <w:ffData>
            <w:name w:val="Text920"/>
            <w:enabled/>
            <w:calcOnExit w:val="0"/>
            <w:textInput/>
          </w:ffData>
        </w:fldChar>
      </w:r>
      <w:bookmarkStart w:id="0" w:name="Text92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921"/>
            <w:enabled/>
            <w:calcOnExit w:val="0"/>
            <w:textInput/>
          </w:ffData>
        </w:fldChar>
      </w:r>
      <w:bookmarkStart w:id="1" w:name="Text92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Pr>
          <w:color w:val="auto"/>
          <w:sz w:val="24"/>
        </w:rPr>
        <w:t xml:space="preserve"> </w:t>
      </w:r>
      <w:r w:rsidRPr="00105C38">
        <w:rPr>
          <w:color w:val="auto"/>
          <w:sz w:val="24"/>
        </w:rPr>
        <w:t>JUDICIAL CIRCUIT</w:t>
      </w:r>
    </w:p>
    <w:p w:rsidR="002F60AD" w:rsidRPr="00105C38" w:rsidRDefault="002F60AD" w:rsidP="002F60AD">
      <w:pPr>
        <w:rPr>
          <w:color w:val="auto"/>
          <w:sz w:val="24"/>
        </w:rPr>
      </w:pPr>
      <w:r w:rsidRPr="00105C38">
        <w:rPr>
          <w:color w:val="auto"/>
          <w:sz w:val="24"/>
        </w:rPr>
        <w:t xml:space="preserve">   </w:t>
      </w: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w:t>
      </w:r>
    </w:p>
    <w:p w:rsidR="002F60AD" w:rsidRPr="00105C38" w:rsidRDefault="002F60AD" w:rsidP="002F60AD">
      <w:pPr>
        <w:rPr>
          <w:color w:val="auto"/>
          <w:sz w:val="24"/>
        </w:rPr>
      </w:pPr>
      <w:r w:rsidRPr="00105C38">
        <w:rPr>
          <w:color w:val="auto"/>
          <w:sz w:val="24"/>
        </w:rPr>
        <w:t>The People of the State of</w:t>
      </w:r>
      <w:r w:rsidRPr="00105C38">
        <w:rPr>
          <w:color w:val="auto"/>
          <w:sz w:val="24"/>
        </w:rPr>
        <w:tab/>
      </w:r>
      <w:r w:rsidRPr="00105C38">
        <w:rPr>
          <w:color w:val="auto"/>
          <w:sz w:val="24"/>
        </w:rPr>
        <w:tab/>
        <w:t>)</w:t>
      </w:r>
    </w:p>
    <w:p w:rsidR="002F60AD" w:rsidRPr="00105C38" w:rsidRDefault="002F60AD" w:rsidP="002F60AD">
      <w:pPr>
        <w:rPr>
          <w:color w:val="auto"/>
          <w:sz w:val="24"/>
        </w:rPr>
      </w:pPr>
      <w:r w:rsidRPr="00105C38">
        <w:rPr>
          <w:color w:val="auto"/>
          <w:sz w:val="24"/>
        </w:rPr>
        <w:t>South Dakota in the Interest of,</w:t>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COURT FILE NO: </w:t>
      </w:r>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p>
    <w:p w:rsidR="002F60AD" w:rsidRPr="00105C38" w:rsidRDefault="002F60AD" w:rsidP="002F60AD">
      <w:pPr>
        <w:rPr>
          <w:b/>
          <w:color w:val="auto"/>
          <w:sz w:val="24"/>
        </w:rPr>
      </w:pPr>
      <w:r w:rsidRPr="00105C38">
        <w:rPr>
          <w:b/>
          <w:color w:val="auto"/>
          <w:sz w:val="24"/>
        </w:rPr>
        <w:t>CHILD (DOB)</w:t>
      </w:r>
      <w:r>
        <w:rPr>
          <w:b/>
          <w:color w:val="auto"/>
          <w:sz w:val="24"/>
        </w:rPr>
        <w:fldChar w:fldCharType="begin">
          <w:ffData>
            <w:name w:val="Text922"/>
            <w:enabled/>
            <w:calcOnExit w:val="0"/>
            <w:textInput/>
          </w:ffData>
        </w:fldChar>
      </w:r>
      <w:bookmarkStart w:id="2" w:name="Text922"/>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2"/>
      <w:r w:rsidRPr="00105C38">
        <w:rPr>
          <w:b/>
          <w:color w:val="auto"/>
          <w:sz w:val="24"/>
        </w:rPr>
        <w:tab/>
      </w:r>
      <w:r w:rsidRPr="00105C38">
        <w:rPr>
          <w:color w:val="auto"/>
          <w:sz w:val="24"/>
        </w:rPr>
        <w:tab/>
      </w:r>
      <w:r w:rsidRPr="00105C38">
        <w:rPr>
          <w:color w:val="auto"/>
          <w:sz w:val="24"/>
        </w:rPr>
        <w:tab/>
        <w:t>)</w:t>
      </w:r>
      <w:r w:rsidRPr="00105C38">
        <w:rPr>
          <w:color w:val="auto"/>
          <w:sz w:val="24"/>
        </w:rPr>
        <w:tab/>
      </w:r>
      <w:r w:rsidRPr="00105C38">
        <w:rPr>
          <w:color w:val="auto"/>
          <w:sz w:val="24"/>
        </w:rPr>
        <w:tab/>
      </w:r>
      <w:r>
        <w:rPr>
          <w:b/>
          <w:color w:val="auto"/>
          <w:sz w:val="24"/>
        </w:rPr>
        <w:t xml:space="preserve"> </w:t>
      </w:r>
      <w:r w:rsidRPr="00105C38">
        <w:rPr>
          <w:b/>
          <w:color w:val="auto"/>
          <w:sz w:val="24"/>
        </w:rPr>
        <w:t xml:space="preserve">  **STATE’S PROPOSED**        </w:t>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color w:val="auto"/>
          <w:sz w:val="24"/>
        </w:rPr>
        <w:t>)</w:t>
      </w:r>
      <w:r>
        <w:rPr>
          <w:b/>
          <w:color w:val="auto"/>
          <w:sz w:val="24"/>
        </w:rPr>
        <w:tab/>
        <w:t xml:space="preserve">     </w:t>
      </w:r>
      <w:r w:rsidRPr="00105C38">
        <w:rPr>
          <w:b/>
          <w:color w:val="auto"/>
          <w:sz w:val="24"/>
        </w:rPr>
        <w:t xml:space="preserve"> FINAL DISPOSITIONAL</w:t>
      </w:r>
      <w:r w:rsidRPr="006E65AF">
        <w:rPr>
          <w:b/>
          <w:bCs/>
          <w:color w:val="auto"/>
          <w:sz w:val="24"/>
        </w:rPr>
        <w:t xml:space="preserve"> </w:t>
      </w:r>
      <w:r w:rsidRPr="00105C38">
        <w:rPr>
          <w:b/>
          <w:bCs/>
          <w:color w:val="auto"/>
          <w:sz w:val="24"/>
        </w:rPr>
        <w:t>FINDINGS</w:t>
      </w:r>
    </w:p>
    <w:p w:rsidR="002F60AD" w:rsidRPr="00105C38" w:rsidRDefault="002F60AD" w:rsidP="002F60AD">
      <w:pPr>
        <w:rPr>
          <w:b/>
          <w:bCs/>
          <w:color w:val="auto"/>
          <w:sz w:val="24"/>
        </w:rPr>
      </w:pPr>
      <w:r w:rsidRPr="00105C38">
        <w:rPr>
          <w:color w:val="auto"/>
          <w:sz w:val="24"/>
        </w:rPr>
        <w:t>Child(</w:t>
      </w:r>
      <w:proofErr w:type="spellStart"/>
      <w:r w:rsidRPr="00105C38">
        <w:rPr>
          <w:color w:val="auto"/>
          <w:sz w:val="24"/>
        </w:rPr>
        <w:t>ren</w:t>
      </w:r>
      <w:proofErr w:type="spellEnd"/>
      <w:r w:rsidRPr="00105C38">
        <w:rPr>
          <w:color w:val="auto"/>
          <w:sz w:val="24"/>
        </w:rPr>
        <w:t>), and concerning</w:t>
      </w:r>
      <w:r w:rsidRPr="00105C38">
        <w:rPr>
          <w:color w:val="auto"/>
          <w:sz w:val="24"/>
        </w:rPr>
        <w:tab/>
      </w:r>
      <w:proofErr w:type="gramStart"/>
      <w:r w:rsidRPr="00105C38">
        <w:rPr>
          <w:color w:val="auto"/>
          <w:sz w:val="24"/>
        </w:rPr>
        <w:tab/>
        <w:t xml:space="preserve">)   </w:t>
      </w:r>
      <w:proofErr w:type="gramEnd"/>
      <w:r w:rsidRPr="00105C38">
        <w:rPr>
          <w:color w:val="auto"/>
          <w:sz w:val="24"/>
        </w:rPr>
        <w:t xml:space="preserve">                   </w:t>
      </w:r>
      <w:r w:rsidRPr="00105C38">
        <w:rPr>
          <w:b/>
          <w:bCs/>
          <w:color w:val="auto"/>
          <w:sz w:val="24"/>
        </w:rPr>
        <w:t>OF</w:t>
      </w:r>
      <w:r w:rsidRPr="006E65AF">
        <w:rPr>
          <w:b/>
          <w:bCs/>
          <w:color w:val="auto"/>
          <w:sz w:val="24"/>
        </w:rPr>
        <w:t xml:space="preserve"> </w:t>
      </w:r>
      <w:r w:rsidRPr="00105C38">
        <w:rPr>
          <w:b/>
          <w:bCs/>
          <w:color w:val="auto"/>
          <w:sz w:val="24"/>
        </w:rPr>
        <w:t>FACT AND</w:t>
      </w:r>
      <w:r w:rsidRPr="00105C38">
        <w:rPr>
          <w:b/>
          <w:color w:val="auto"/>
          <w:sz w:val="24"/>
        </w:rPr>
        <w:t xml:space="preserve"> CONCLUSIONS</w:t>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color w:val="auto"/>
          <w:sz w:val="24"/>
        </w:rPr>
        <w:t>)</w:t>
      </w:r>
      <w:r>
        <w:rPr>
          <w:b/>
          <w:color w:val="auto"/>
          <w:sz w:val="24"/>
        </w:rPr>
        <w:tab/>
      </w:r>
      <w:r>
        <w:rPr>
          <w:b/>
          <w:color w:val="auto"/>
          <w:sz w:val="24"/>
        </w:rPr>
        <w:tab/>
      </w:r>
      <w:r w:rsidRPr="00105C38">
        <w:rPr>
          <w:b/>
          <w:bCs/>
          <w:color w:val="auto"/>
          <w:sz w:val="24"/>
        </w:rPr>
        <w:t xml:space="preserve"> </w:t>
      </w:r>
      <w:r>
        <w:rPr>
          <w:b/>
          <w:bCs/>
          <w:color w:val="auto"/>
          <w:sz w:val="24"/>
        </w:rPr>
        <w:t xml:space="preserve">              </w:t>
      </w:r>
      <w:r w:rsidRPr="00105C38">
        <w:rPr>
          <w:b/>
          <w:color w:val="auto"/>
          <w:sz w:val="24"/>
        </w:rPr>
        <w:t>OF</w:t>
      </w:r>
      <w:r w:rsidRPr="006E65AF">
        <w:rPr>
          <w:b/>
          <w:color w:val="auto"/>
          <w:sz w:val="24"/>
        </w:rPr>
        <w:t xml:space="preserve"> </w:t>
      </w:r>
      <w:r w:rsidRPr="00105C38">
        <w:rPr>
          <w:b/>
          <w:color w:val="auto"/>
          <w:sz w:val="24"/>
        </w:rPr>
        <w:t>LAW</w:t>
      </w:r>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r w:rsidRPr="00105C38">
        <w:rPr>
          <w:color w:val="auto"/>
          <w:sz w:val="24"/>
        </w:rPr>
        <w:tab/>
        <w:t xml:space="preserve">             </w:t>
      </w:r>
    </w:p>
    <w:p w:rsidR="002F60AD" w:rsidRPr="00105C38" w:rsidRDefault="002F60AD" w:rsidP="002F60AD">
      <w:pPr>
        <w:rPr>
          <w:color w:val="auto"/>
          <w:sz w:val="24"/>
        </w:rPr>
      </w:pPr>
      <w:r>
        <w:rPr>
          <w:b/>
          <w:color w:val="auto"/>
          <w:sz w:val="24"/>
        </w:rPr>
        <w:t>DEPT.</w:t>
      </w:r>
      <w:r w:rsidRPr="00105C38">
        <w:rPr>
          <w:b/>
          <w:color w:val="auto"/>
          <w:sz w:val="24"/>
        </w:rPr>
        <w:t xml:space="preserve"> OF SOCIAL SERVICES</w:t>
      </w:r>
      <w:r>
        <w:rPr>
          <w:b/>
          <w:color w:val="auto"/>
          <w:sz w:val="24"/>
        </w:rPr>
        <w:t xml:space="preserve">  </w:t>
      </w:r>
      <w:proofErr w:type="gramStart"/>
      <w:r>
        <w:rPr>
          <w:b/>
          <w:color w:val="auto"/>
          <w:sz w:val="24"/>
        </w:rPr>
        <w:t xml:space="preserve">  </w:t>
      </w:r>
      <w:r w:rsidRPr="00105C38">
        <w:rPr>
          <w:color w:val="auto"/>
          <w:sz w:val="24"/>
        </w:rPr>
        <w:t>)</w:t>
      </w:r>
      <w:proofErr w:type="gramEnd"/>
      <w:r w:rsidRPr="00105C38">
        <w:rPr>
          <w:color w:val="auto"/>
          <w:sz w:val="24"/>
        </w:rPr>
        <w:t xml:space="preserve">      </w:t>
      </w:r>
      <w:r>
        <w:rPr>
          <w:color w:val="auto"/>
          <w:sz w:val="24"/>
        </w:rPr>
        <w:t xml:space="preserve">                    </w:t>
      </w:r>
      <w:r w:rsidRPr="00105C38">
        <w:rPr>
          <w:color w:val="auto"/>
          <w:sz w:val="24"/>
        </w:rPr>
        <w:t>(GUARDIANSHIP</w:t>
      </w:r>
      <w:r>
        <w:rPr>
          <w:color w:val="auto"/>
          <w:sz w:val="24"/>
        </w:rPr>
        <w:t xml:space="preserve"> - ICWA</w:t>
      </w:r>
      <w:r w:rsidRPr="00105C38">
        <w:rPr>
          <w:color w:val="auto"/>
          <w:sz w:val="24"/>
        </w:rPr>
        <w:t>)</w:t>
      </w:r>
    </w:p>
    <w:p w:rsidR="002F60AD" w:rsidRPr="00105C38" w:rsidRDefault="002F60AD" w:rsidP="002F60AD">
      <w:pPr>
        <w:rPr>
          <w:color w:val="auto"/>
          <w:sz w:val="24"/>
        </w:rPr>
      </w:pPr>
      <w:r w:rsidRPr="00105C38">
        <w:rPr>
          <w:color w:val="auto"/>
          <w:sz w:val="24"/>
        </w:rPr>
        <w:tab/>
      </w:r>
      <w:r w:rsidRPr="00105C38">
        <w:rPr>
          <w:color w:val="auto"/>
          <w:sz w:val="24"/>
        </w:rPr>
        <w:tab/>
        <w:t>Custodian</w:t>
      </w:r>
      <w:r w:rsidRPr="00105C38">
        <w:rPr>
          <w:color w:val="auto"/>
          <w:sz w:val="24"/>
        </w:rPr>
        <w:tab/>
      </w:r>
      <w:r w:rsidRPr="00105C38">
        <w:rPr>
          <w:color w:val="auto"/>
          <w:sz w:val="24"/>
        </w:rPr>
        <w:tab/>
        <w:t>)</w:t>
      </w:r>
    </w:p>
    <w:p w:rsidR="002F60AD" w:rsidRPr="00105C38" w:rsidRDefault="002F60AD" w:rsidP="002F60AD">
      <w:pPr>
        <w:rPr>
          <w:color w:val="auto"/>
          <w:sz w:val="24"/>
        </w:rPr>
      </w:pPr>
      <w:r w:rsidRPr="00105C38">
        <w:rPr>
          <w:b/>
          <w:color w:val="auto"/>
          <w:sz w:val="24"/>
        </w:rPr>
        <w:t>TRIBE</w:t>
      </w:r>
      <w:r>
        <w:rPr>
          <w:b/>
          <w:color w:val="auto"/>
          <w:sz w:val="24"/>
        </w:rPr>
        <w:t xml:space="preserve"> </w:t>
      </w:r>
      <w:r>
        <w:rPr>
          <w:b/>
          <w:color w:val="auto"/>
          <w:sz w:val="24"/>
        </w:rPr>
        <w:fldChar w:fldCharType="begin">
          <w:ffData>
            <w:name w:val="Text923"/>
            <w:enabled/>
            <w:calcOnExit w:val="0"/>
            <w:textInput/>
          </w:ffData>
        </w:fldChar>
      </w:r>
      <w:bookmarkStart w:id="3" w:name="Text923"/>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105C38">
        <w:rPr>
          <w:color w:val="auto"/>
          <w:sz w:val="24"/>
        </w:rPr>
        <w:tab/>
      </w:r>
      <w:r w:rsidRPr="00105C38">
        <w:rPr>
          <w:color w:val="auto"/>
          <w:sz w:val="24"/>
        </w:rPr>
        <w:tab/>
      </w:r>
      <w:r w:rsidRPr="00105C38">
        <w:rPr>
          <w:color w:val="auto"/>
          <w:sz w:val="24"/>
        </w:rPr>
        <w:tab/>
      </w:r>
      <w:r w:rsidRPr="00105C38">
        <w:rPr>
          <w:color w:val="auto"/>
          <w:sz w:val="24"/>
        </w:rPr>
        <w:tab/>
        <w:t>)</w:t>
      </w:r>
    </w:p>
    <w:p w:rsidR="002F60AD" w:rsidRPr="00105C38" w:rsidRDefault="002F60AD" w:rsidP="002F60AD">
      <w:pPr>
        <w:rPr>
          <w:color w:val="auto"/>
          <w:sz w:val="24"/>
        </w:rPr>
      </w:pPr>
      <w:r w:rsidRPr="00105C38">
        <w:rPr>
          <w:color w:val="auto"/>
          <w:sz w:val="24"/>
        </w:rPr>
        <w:tab/>
      </w:r>
      <w:r w:rsidRPr="00105C38">
        <w:rPr>
          <w:color w:val="auto"/>
          <w:sz w:val="24"/>
        </w:rPr>
        <w:tab/>
        <w:t>Intervener</w:t>
      </w:r>
      <w:r w:rsidRPr="00105C38">
        <w:rPr>
          <w:color w:val="auto"/>
          <w:sz w:val="24"/>
        </w:rPr>
        <w:tab/>
      </w:r>
      <w:r w:rsidRPr="00105C38">
        <w:rPr>
          <w:color w:val="auto"/>
          <w:sz w:val="24"/>
        </w:rPr>
        <w:tab/>
        <w:t>)</w:t>
      </w:r>
    </w:p>
    <w:p w:rsidR="002F60AD" w:rsidRPr="00105C38" w:rsidRDefault="002F60AD" w:rsidP="002F60AD">
      <w:pPr>
        <w:rPr>
          <w:color w:val="auto"/>
          <w:sz w:val="24"/>
        </w:rPr>
      </w:pPr>
    </w:p>
    <w:p w:rsidR="002F60AD" w:rsidRPr="00105C38" w:rsidRDefault="002F60AD" w:rsidP="002F60AD">
      <w:pPr>
        <w:spacing w:line="480" w:lineRule="auto"/>
        <w:ind w:firstLine="720"/>
        <w:rPr>
          <w:color w:val="auto"/>
          <w:sz w:val="24"/>
        </w:rPr>
      </w:pPr>
      <w:r w:rsidRPr="00105C38">
        <w:rPr>
          <w:color w:val="auto"/>
          <w:sz w:val="24"/>
        </w:rPr>
        <w:t xml:space="preserve">The above-entitled matter having come on for a Final Dispositional Hearing on the </w:t>
      </w:r>
      <w:r>
        <w:rPr>
          <w:color w:val="auto"/>
          <w:sz w:val="24"/>
        </w:rPr>
        <w:fldChar w:fldCharType="begin">
          <w:ffData>
            <w:name w:val="Text924"/>
            <w:enabled/>
            <w:calcOnExit w:val="0"/>
            <w:textInput/>
          </w:ffData>
        </w:fldChar>
      </w:r>
      <w:bookmarkStart w:id="4" w:name="Text92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
      <w:r w:rsidRPr="00105C38">
        <w:rPr>
          <w:color w:val="auto"/>
          <w:sz w:val="24"/>
        </w:rPr>
        <w:t xml:space="preserve"> day of </w:t>
      </w:r>
      <w:r>
        <w:rPr>
          <w:color w:val="auto"/>
          <w:sz w:val="24"/>
        </w:rPr>
        <w:fldChar w:fldCharType="begin">
          <w:ffData>
            <w:name w:val="Text925"/>
            <w:enabled/>
            <w:calcOnExit w:val="0"/>
            <w:textInput/>
          </w:ffData>
        </w:fldChar>
      </w:r>
      <w:bookmarkStart w:id="5" w:name="Text92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
      <w:r>
        <w:rPr>
          <w:color w:val="auto"/>
          <w:sz w:val="24"/>
        </w:rPr>
        <w:t>, 20</w:t>
      </w:r>
      <w:r>
        <w:rPr>
          <w:color w:val="auto"/>
          <w:sz w:val="24"/>
        </w:rPr>
        <w:fldChar w:fldCharType="begin">
          <w:ffData>
            <w:name w:val="Text926"/>
            <w:enabled/>
            <w:calcOnExit w:val="0"/>
            <w:textInput/>
          </w:ffData>
        </w:fldChar>
      </w:r>
      <w:bookmarkStart w:id="6" w:name="Text92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sidRPr="00105C38">
        <w:rPr>
          <w:color w:val="auto"/>
          <w:sz w:val="24"/>
        </w:rPr>
        <w:t xml:space="preserve">; the Honorable </w:t>
      </w:r>
      <w:r>
        <w:rPr>
          <w:color w:val="auto"/>
          <w:sz w:val="24"/>
        </w:rPr>
        <w:fldChar w:fldCharType="begin">
          <w:ffData>
            <w:name w:val="Text927"/>
            <w:enabled/>
            <w:calcOnExit w:val="0"/>
            <w:textInput/>
          </w:ffData>
        </w:fldChar>
      </w:r>
      <w:bookmarkStart w:id="7" w:name="Text92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105C38">
        <w:rPr>
          <w:color w:val="auto"/>
          <w:sz w:val="24"/>
        </w:rPr>
        <w:t xml:space="preserve"> presiding; the State of South Dakota represented by Deputy State’s Attorney, </w:t>
      </w:r>
      <w:r>
        <w:rPr>
          <w:color w:val="auto"/>
          <w:sz w:val="24"/>
        </w:rPr>
        <w:fldChar w:fldCharType="begin">
          <w:ffData>
            <w:name w:val="Text928"/>
            <w:enabled/>
            <w:calcOnExit w:val="0"/>
            <w:textInput/>
          </w:ffData>
        </w:fldChar>
      </w:r>
      <w:bookmarkStart w:id="8" w:name="Text92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105C38">
        <w:rPr>
          <w:color w:val="auto"/>
          <w:sz w:val="24"/>
        </w:rPr>
        <w:t xml:space="preserve">; the South Dakota Department of Social Services appearing through Family Services Specialist, </w:t>
      </w:r>
      <w:r>
        <w:rPr>
          <w:color w:val="auto"/>
          <w:sz w:val="24"/>
        </w:rPr>
        <w:fldChar w:fldCharType="begin">
          <w:ffData>
            <w:name w:val="Text929"/>
            <w:enabled/>
            <w:calcOnExit w:val="0"/>
            <w:textInput/>
          </w:ffData>
        </w:fldChar>
      </w:r>
      <w:bookmarkStart w:id="9" w:name="Text92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105C38">
        <w:rPr>
          <w:color w:val="auto"/>
          <w:sz w:val="24"/>
        </w:rPr>
        <w:t xml:space="preserve">; the minor child not appearing in person but represented by counsel, </w:t>
      </w:r>
      <w:r>
        <w:rPr>
          <w:color w:val="auto"/>
          <w:sz w:val="24"/>
        </w:rPr>
        <w:fldChar w:fldCharType="begin">
          <w:ffData>
            <w:name w:val="Text930"/>
            <w:enabled/>
            <w:calcOnExit w:val="0"/>
            <w:textInput/>
          </w:ffData>
        </w:fldChar>
      </w:r>
      <w:bookmarkStart w:id="10" w:name="Text93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105C38">
        <w:rPr>
          <w:color w:val="auto"/>
          <w:sz w:val="24"/>
        </w:rPr>
        <w:t>; CASA appearing through assigned volunteer; the Tribe appearing/ represented by counsel; the Court, having reviewed the records and files herein and being fully informed in the premises, does now hereby make and enter its Findings of Fact and Conclusions of Law for Final Disposition, as follows:</w:t>
      </w:r>
    </w:p>
    <w:p w:rsidR="002F60AD" w:rsidRPr="00105C38" w:rsidRDefault="002F60AD" w:rsidP="002F60AD">
      <w:pPr>
        <w:spacing w:line="480" w:lineRule="auto"/>
        <w:jc w:val="center"/>
        <w:rPr>
          <w:color w:val="auto"/>
          <w:sz w:val="24"/>
        </w:rPr>
      </w:pPr>
      <w:r w:rsidRPr="00105C38">
        <w:rPr>
          <w:color w:val="auto"/>
          <w:sz w:val="24"/>
        </w:rPr>
        <w:t>1.</w:t>
      </w:r>
    </w:p>
    <w:p w:rsidR="002F60AD" w:rsidRPr="00105C38" w:rsidRDefault="002F60AD" w:rsidP="002F60AD">
      <w:pPr>
        <w:spacing w:line="480" w:lineRule="auto"/>
        <w:rPr>
          <w:color w:val="auto"/>
          <w:sz w:val="24"/>
        </w:rPr>
      </w:pPr>
      <w:r w:rsidRPr="00105C38">
        <w:rPr>
          <w:color w:val="auto"/>
          <w:sz w:val="24"/>
        </w:rPr>
        <w:tab/>
        <w:t>Proper notice has been given and that the parties have been provided an opportunity to participate.</w:t>
      </w:r>
    </w:p>
    <w:p w:rsidR="002F60AD" w:rsidRPr="00105C38" w:rsidRDefault="002F60AD" w:rsidP="002F60AD">
      <w:pPr>
        <w:spacing w:line="480" w:lineRule="auto"/>
        <w:jc w:val="center"/>
        <w:rPr>
          <w:color w:val="auto"/>
          <w:sz w:val="24"/>
        </w:rPr>
      </w:pPr>
      <w:r w:rsidRPr="00105C38">
        <w:rPr>
          <w:color w:val="auto"/>
          <w:sz w:val="24"/>
        </w:rPr>
        <w:t>2.</w:t>
      </w:r>
    </w:p>
    <w:p w:rsidR="002F60AD" w:rsidRPr="00105C38" w:rsidRDefault="002F60AD" w:rsidP="002F60AD">
      <w:pPr>
        <w:spacing w:line="480" w:lineRule="auto"/>
        <w:rPr>
          <w:color w:val="auto"/>
          <w:sz w:val="24"/>
        </w:rPr>
      </w:pPr>
      <w:r w:rsidRPr="00105C38">
        <w:rPr>
          <w:color w:val="auto"/>
          <w:sz w:val="24"/>
        </w:rPr>
        <w:tab/>
        <w:t>The Court has jurisdiction over these proceedings and this is the proper venue.</w:t>
      </w:r>
    </w:p>
    <w:p w:rsidR="002F60AD" w:rsidRDefault="002F60AD" w:rsidP="002F60AD">
      <w:pPr>
        <w:rPr>
          <w:color w:val="auto"/>
          <w:sz w:val="24"/>
        </w:rPr>
      </w:pPr>
      <w:r>
        <w:rPr>
          <w:color w:val="auto"/>
          <w:sz w:val="24"/>
        </w:rPr>
        <w:br w:type="page"/>
      </w:r>
    </w:p>
    <w:p w:rsidR="002F60AD" w:rsidRPr="00105C38" w:rsidRDefault="002F60AD" w:rsidP="002F60AD">
      <w:pPr>
        <w:spacing w:line="480" w:lineRule="auto"/>
        <w:jc w:val="center"/>
        <w:rPr>
          <w:color w:val="auto"/>
          <w:sz w:val="24"/>
        </w:rPr>
      </w:pPr>
      <w:r w:rsidRPr="00105C38">
        <w:rPr>
          <w:color w:val="auto"/>
          <w:sz w:val="24"/>
        </w:rPr>
        <w:lastRenderedPageBreak/>
        <w:t>3.</w:t>
      </w:r>
    </w:p>
    <w:p w:rsidR="002F60AD" w:rsidRPr="00105C38" w:rsidRDefault="002F60AD" w:rsidP="002F60AD">
      <w:pPr>
        <w:spacing w:line="480" w:lineRule="auto"/>
        <w:ind w:firstLine="720"/>
        <w:rPr>
          <w:color w:val="auto"/>
          <w:sz w:val="24"/>
        </w:rPr>
      </w:pPr>
      <w:r>
        <w:rPr>
          <w:color w:val="auto"/>
          <w:sz w:val="24"/>
        </w:rPr>
        <w:fldChar w:fldCharType="begin">
          <w:ffData>
            <w:name w:val="Text931"/>
            <w:enabled/>
            <w:calcOnExit w:val="0"/>
            <w:textInput/>
          </w:ffData>
        </w:fldChar>
      </w:r>
      <w:bookmarkStart w:id="11" w:name="Text93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105C38">
        <w:rPr>
          <w:color w:val="auto"/>
          <w:sz w:val="24"/>
        </w:rPr>
        <w:t xml:space="preserve"> is a minor child who is in the permanent custody of the Department of Social Services and who was a resident of </w:t>
      </w:r>
      <w:r>
        <w:rPr>
          <w:color w:val="auto"/>
          <w:sz w:val="24"/>
        </w:rPr>
        <w:fldChar w:fldCharType="begin">
          <w:ffData>
            <w:name w:val="Text932"/>
            <w:enabled/>
            <w:calcOnExit w:val="0"/>
            <w:textInput/>
          </w:ffData>
        </w:fldChar>
      </w:r>
      <w:bookmarkStart w:id="12" w:name="Text93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105C38">
        <w:rPr>
          <w:color w:val="auto"/>
          <w:sz w:val="24"/>
        </w:rPr>
        <w:t xml:space="preserve"> County at the commencement of these </w:t>
      </w:r>
      <w:proofErr w:type="gramStart"/>
      <w:r w:rsidRPr="00105C38">
        <w:rPr>
          <w:color w:val="auto"/>
          <w:sz w:val="24"/>
        </w:rPr>
        <w:t>proceedings.</w:t>
      </w:r>
      <w:proofErr w:type="gramEnd"/>
    </w:p>
    <w:p w:rsidR="002F60AD" w:rsidRPr="00105C38" w:rsidRDefault="002F60AD" w:rsidP="002F60AD">
      <w:pPr>
        <w:spacing w:line="480" w:lineRule="auto"/>
        <w:jc w:val="center"/>
        <w:rPr>
          <w:color w:val="auto"/>
          <w:sz w:val="24"/>
        </w:rPr>
      </w:pPr>
      <w:r w:rsidRPr="00105C38">
        <w:rPr>
          <w:color w:val="auto"/>
          <w:sz w:val="24"/>
        </w:rPr>
        <w:t>4.</w:t>
      </w:r>
    </w:p>
    <w:p w:rsidR="002F60AD" w:rsidRPr="00105C38" w:rsidRDefault="002F60AD" w:rsidP="002F60AD">
      <w:pPr>
        <w:spacing w:line="480" w:lineRule="auto"/>
        <w:ind w:firstLine="720"/>
        <w:rPr>
          <w:color w:val="auto"/>
          <w:sz w:val="24"/>
        </w:rPr>
      </w:pPr>
      <w:r>
        <w:rPr>
          <w:color w:val="auto"/>
          <w:sz w:val="24"/>
        </w:rPr>
        <w:fldChar w:fldCharType="begin">
          <w:ffData>
            <w:name w:val="Text933"/>
            <w:enabled/>
            <w:calcOnExit w:val="0"/>
            <w:textInput/>
          </w:ffData>
        </w:fldChar>
      </w:r>
      <w:bookmarkStart w:id="13" w:name="Text93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105C38">
        <w:rPr>
          <w:color w:val="auto"/>
          <w:sz w:val="24"/>
        </w:rPr>
        <w:t xml:space="preserve"> is the biological mother of the minor </w:t>
      </w:r>
      <w:proofErr w:type="gramStart"/>
      <w:r w:rsidRPr="00105C38">
        <w:rPr>
          <w:color w:val="auto"/>
          <w:sz w:val="24"/>
        </w:rPr>
        <w:t>child.</w:t>
      </w:r>
      <w:proofErr w:type="gramEnd"/>
      <w:r w:rsidRPr="00105C38">
        <w:rPr>
          <w:color w:val="auto"/>
          <w:sz w:val="24"/>
        </w:rPr>
        <w:t xml:space="preserve">  </w:t>
      </w:r>
    </w:p>
    <w:p w:rsidR="002F60AD" w:rsidRPr="00105C38" w:rsidRDefault="002F60AD" w:rsidP="002F60AD">
      <w:pPr>
        <w:spacing w:line="480" w:lineRule="auto"/>
        <w:jc w:val="center"/>
        <w:rPr>
          <w:color w:val="auto"/>
          <w:sz w:val="24"/>
        </w:rPr>
      </w:pPr>
      <w:r w:rsidRPr="00105C38">
        <w:rPr>
          <w:color w:val="auto"/>
          <w:sz w:val="24"/>
        </w:rPr>
        <w:t>5.</w:t>
      </w:r>
    </w:p>
    <w:p w:rsidR="002F60AD" w:rsidRPr="00105C38" w:rsidRDefault="002F60AD" w:rsidP="002F60AD">
      <w:pPr>
        <w:spacing w:line="480" w:lineRule="auto"/>
        <w:rPr>
          <w:color w:val="auto"/>
          <w:sz w:val="24"/>
        </w:rPr>
      </w:pPr>
      <w:r w:rsidRPr="00105C38">
        <w:rPr>
          <w:color w:val="auto"/>
          <w:sz w:val="24"/>
        </w:rPr>
        <w:tab/>
      </w:r>
      <w:r>
        <w:rPr>
          <w:color w:val="auto"/>
          <w:sz w:val="24"/>
        </w:rPr>
        <w:fldChar w:fldCharType="begin">
          <w:ffData>
            <w:name w:val="Text934"/>
            <w:enabled/>
            <w:calcOnExit w:val="0"/>
            <w:textInput/>
          </w:ffData>
        </w:fldChar>
      </w:r>
      <w:bookmarkStart w:id="14" w:name="Text93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105C38">
        <w:rPr>
          <w:color w:val="auto"/>
          <w:sz w:val="24"/>
        </w:rPr>
        <w:t xml:space="preserve"> is the biological father of the minor </w:t>
      </w:r>
      <w:proofErr w:type="gramStart"/>
      <w:r w:rsidRPr="00105C38">
        <w:rPr>
          <w:color w:val="auto"/>
          <w:sz w:val="24"/>
        </w:rPr>
        <w:t>child</w:t>
      </w:r>
      <w:proofErr w:type="gramEnd"/>
    </w:p>
    <w:p w:rsidR="002F60AD" w:rsidRPr="00105C38" w:rsidRDefault="002F60AD" w:rsidP="002F60AD">
      <w:pPr>
        <w:spacing w:line="480" w:lineRule="auto"/>
        <w:jc w:val="center"/>
        <w:rPr>
          <w:color w:val="auto"/>
          <w:sz w:val="24"/>
        </w:rPr>
      </w:pPr>
      <w:r w:rsidRPr="00105C38">
        <w:rPr>
          <w:color w:val="auto"/>
          <w:sz w:val="24"/>
        </w:rPr>
        <w:t>6.</w:t>
      </w:r>
    </w:p>
    <w:p w:rsidR="002F60AD" w:rsidRPr="00105C38" w:rsidRDefault="002F60AD" w:rsidP="002F60AD">
      <w:pPr>
        <w:spacing w:line="480" w:lineRule="auto"/>
        <w:ind w:firstLine="720"/>
        <w:rPr>
          <w:color w:val="auto"/>
          <w:sz w:val="24"/>
        </w:rPr>
      </w:pPr>
      <w:r w:rsidRPr="00105C38">
        <w:rPr>
          <w:color w:val="auto"/>
          <w:sz w:val="24"/>
          <w:szCs w:val="24"/>
        </w:rPr>
        <w:t>The Department of Social Services has provided reasonable efforts to prevent or eliminate the need for the removal of the minor child from the home.</w:t>
      </w:r>
      <w:r w:rsidRPr="00105C38">
        <w:rPr>
          <w:color w:val="auto"/>
        </w:rPr>
        <w:t xml:space="preserve"> </w:t>
      </w:r>
      <w:r w:rsidRPr="00105C38">
        <w:rPr>
          <w:color w:val="auto"/>
          <w:sz w:val="24"/>
        </w:rPr>
        <w:t>Removal of the minor child from the home was necessary because continued presence of the child in the home was contrary to the welfare of the child and the removal was necessary to prevent imminent physical damage or harm to the child.</w:t>
      </w:r>
    </w:p>
    <w:p w:rsidR="002F60AD" w:rsidRPr="00105C38" w:rsidRDefault="002F60AD" w:rsidP="002F60AD">
      <w:pPr>
        <w:spacing w:line="480" w:lineRule="auto"/>
        <w:jc w:val="center"/>
        <w:rPr>
          <w:color w:val="auto"/>
          <w:sz w:val="24"/>
        </w:rPr>
      </w:pPr>
      <w:r w:rsidRPr="00105C38">
        <w:rPr>
          <w:color w:val="auto"/>
          <w:sz w:val="24"/>
        </w:rPr>
        <w:t>7.</w:t>
      </w:r>
    </w:p>
    <w:p w:rsidR="002F60AD" w:rsidRPr="00105C38" w:rsidRDefault="002F60AD" w:rsidP="002F60AD">
      <w:pPr>
        <w:spacing w:line="480" w:lineRule="auto"/>
        <w:ind w:firstLine="720"/>
        <w:rPr>
          <w:color w:val="auto"/>
          <w:sz w:val="24"/>
        </w:rPr>
      </w:pPr>
      <w:r w:rsidRPr="00105C38">
        <w:rPr>
          <w:color w:val="auto"/>
          <w:sz w:val="24"/>
        </w:rPr>
        <w:t xml:space="preserve">The minor child has been in the legal and physical custody of the Department of Social Services since </w:t>
      </w:r>
      <w:r>
        <w:rPr>
          <w:color w:val="auto"/>
          <w:sz w:val="24"/>
        </w:rPr>
        <w:fldChar w:fldCharType="begin">
          <w:ffData>
            <w:name w:val="Text935"/>
            <w:enabled/>
            <w:calcOnExit w:val="0"/>
            <w:textInput/>
          </w:ffData>
        </w:fldChar>
      </w:r>
      <w:bookmarkStart w:id="15" w:name="Text93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105C38">
        <w:rPr>
          <w:color w:val="auto"/>
          <w:sz w:val="24"/>
        </w:rPr>
        <w:t xml:space="preserve">. The minor child has been in the permanent custody of the Department of Social Services since </w:t>
      </w:r>
      <w:r>
        <w:rPr>
          <w:color w:val="auto"/>
          <w:sz w:val="24"/>
        </w:rPr>
        <w:fldChar w:fldCharType="begin">
          <w:ffData>
            <w:name w:val="Text936"/>
            <w:enabled/>
            <w:calcOnExit w:val="0"/>
            <w:textInput/>
          </w:ffData>
        </w:fldChar>
      </w:r>
      <w:bookmarkStart w:id="16" w:name="Text93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105C38">
        <w:rPr>
          <w:color w:val="auto"/>
          <w:sz w:val="24"/>
        </w:rPr>
        <w:t>.</w:t>
      </w:r>
    </w:p>
    <w:p w:rsidR="002F60AD" w:rsidRPr="00105C38" w:rsidRDefault="002F60AD" w:rsidP="002F60AD">
      <w:pPr>
        <w:spacing w:line="480" w:lineRule="auto"/>
        <w:jc w:val="center"/>
        <w:rPr>
          <w:color w:val="auto"/>
          <w:sz w:val="24"/>
        </w:rPr>
      </w:pPr>
      <w:r w:rsidRPr="00105C38">
        <w:rPr>
          <w:color w:val="auto"/>
          <w:sz w:val="24"/>
        </w:rPr>
        <w:t>8.</w:t>
      </w:r>
    </w:p>
    <w:p w:rsidR="002F60AD" w:rsidRPr="00105C38" w:rsidRDefault="002F60AD" w:rsidP="002F60AD">
      <w:pPr>
        <w:spacing w:line="480" w:lineRule="auto"/>
        <w:ind w:firstLine="720"/>
        <w:rPr>
          <w:color w:val="auto"/>
          <w:sz w:val="24"/>
        </w:rPr>
      </w:pPr>
      <w:r w:rsidRPr="00105C38">
        <w:rPr>
          <w:color w:val="auto"/>
          <w:sz w:val="24"/>
        </w:rPr>
        <w:t xml:space="preserve">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w:t>
      </w:r>
      <w:r w:rsidRPr="00105C38">
        <w:rPr>
          <w:color w:val="auto"/>
          <w:sz w:val="24"/>
        </w:rPr>
        <w:lastRenderedPageBreak/>
        <w:t>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rsidR="002F60AD" w:rsidRPr="00105C38" w:rsidRDefault="002F60AD" w:rsidP="002F60AD">
      <w:pPr>
        <w:spacing w:line="480" w:lineRule="auto"/>
        <w:jc w:val="center"/>
        <w:rPr>
          <w:color w:val="auto"/>
          <w:sz w:val="24"/>
        </w:rPr>
      </w:pPr>
      <w:r w:rsidRPr="00105C38">
        <w:rPr>
          <w:color w:val="auto"/>
          <w:sz w:val="24"/>
        </w:rPr>
        <w:t>9.</w:t>
      </w:r>
    </w:p>
    <w:p w:rsidR="002F60AD" w:rsidRPr="00105C38" w:rsidRDefault="002F60AD" w:rsidP="002F60AD">
      <w:pPr>
        <w:spacing w:line="480" w:lineRule="auto"/>
        <w:ind w:firstLine="720"/>
        <w:rPr>
          <w:color w:val="auto"/>
          <w:sz w:val="24"/>
        </w:rPr>
      </w:pPr>
      <w:r w:rsidRPr="00105C38">
        <w:rPr>
          <w:color w:val="auto"/>
          <w:sz w:val="24"/>
        </w:rPr>
        <w:t>The child has been adjudicated to be an abused or neglected child as defined by SDCL 26-8A-2.</w:t>
      </w:r>
    </w:p>
    <w:p w:rsidR="002F60AD" w:rsidRPr="00105C38" w:rsidRDefault="002F60AD" w:rsidP="002F60AD">
      <w:pPr>
        <w:spacing w:line="480" w:lineRule="auto"/>
        <w:jc w:val="center"/>
        <w:rPr>
          <w:color w:val="auto"/>
          <w:sz w:val="24"/>
        </w:rPr>
      </w:pPr>
      <w:r w:rsidRPr="00105C38">
        <w:rPr>
          <w:color w:val="auto"/>
          <w:sz w:val="24"/>
        </w:rPr>
        <w:t>10.</w:t>
      </w:r>
    </w:p>
    <w:p w:rsidR="002F60AD" w:rsidRPr="00105C38" w:rsidRDefault="002F60AD" w:rsidP="002F60AD">
      <w:pPr>
        <w:spacing w:line="480" w:lineRule="auto"/>
        <w:ind w:firstLine="720"/>
        <w:rPr>
          <w:color w:val="auto"/>
          <w:sz w:val="24"/>
        </w:rPr>
      </w:pPr>
      <w:r w:rsidRPr="00105C38">
        <w:rPr>
          <w:color w:val="auto"/>
          <w:sz w:val="24"/>
        </w:rPr>
        <w:t xml:space="preserve">The Department of Social Services was relieved of providing any further efforts for reunification on </w:t>
      </w:r>
      <w:r>
        <w:rPr>
          <w:color w:val="auto"/>
          <w:sz w:val="24"/>
        </w:rPr>
        <w:fldChar w:fldCharType="begin">
          <w:ffData>
            <w:name w:val="Text937"/>
            <w:enabled/>
            <w:calcOnExit w:val="0"/>
            <w:textInput/>
          </w:ffData>
        </w:fldChar>
      </w:r>
      <w:bookmarkStart w:id="17" w:name="Text93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105C38">
        <w:rPr>
          <w:color w:val="auto"/>
          <w:sz w:val="24"/>
        </w:rPr>
        <w:t xml:space="preserve"> and the child’s permanent plan became guardianship.</w:t>
      </w:r>
    </w:p>
    <w:p w:rsidR="002F60AD" w:rsidRPr="00105C38" w:rsidRDefault="002F60AD" w:rsidP="002F60AD">
      <w:pPr>
        <w:spacing w:line="480" w:lineRule="auto"/>
        <w:jc w:val="center"/>
        <w:rPr>
          <w:color w:val="auto"/>
          <w:sz w:val="24"/>
        </w:rPr>
      </w:pPr>
      <w:r w:rsidRPr="00105C38">
        <w:rPr>
          <w:color w:val="auto"/>
          <w:sz w:val="24"/>
        </w:rPr>
        <w:t>11.</w:t>
      </w:r>
    </w:p>
    <w:p w:rsidR="002F60AD" w:rsidRPr="00105C38" w:rsidRDefault="002F60AD" w:rsidP="002F60AD">
      <w:pPr>
        <w:spacing w:line="480" w:lineRule="auto"/>
        <w:ind w:firstLine="720"/>
        <w:rPr>
          <w:color w:val="auto"/>
          <w:sz w:val="24"/>
        </w:rPr>
      </w:pPr>
      <w:r w:rsidRPr="00105C38">
        <w:rPr>
          <w:color w:val="auto"/>
          <w:sz w:val="24"/>
        </w:rPr>
        <w:t>All efforts have been made to return the adjudicated child to the home of the child’s parents but those efforts have not been successful and the child has been referred for a legal guardianship.</w:t>
      </w:r>
    </w:p>
    <w:p w:rsidR="002F60AD" w:rsidRPr="00105C38" w:rsidRDefault="002F60AD" w:rsidP="002F60AD">
      <w:pPr>
        <w:spacing w:line="480" w:lineRule="auto"/>
        <w:jc w:val="center"/>
        <w:rPr>
          <w:color w:val="auto"/>
          <w:sz w:val="24"/>
        </w:rPr>
      </w:pPr>
      <w:r w:rsidRPr="00105C38">
        <w:rPr>
          <w:color w:val="auto"/>
          <w:sz w:val="24"/>
        </w:rPr>
        <w:t>12.</w:t>
      </w:r>
    </w:p>
    <w:p w:rsidR="002F60AD" w:rsidRPr="00105C38" w:rsidRDefault="002F60AD" w:rsidP="002F60AD">
      <w:pPr>
        <w:spacing w:line="480" w:lineRule="auto"/>
        <w:ind w:firstLine="720"/>
        <w:rPr>
          <w:color w:val="auto"/>
          <w:sz w:val="24"/>
        </w:rPr>
      </w:pPr>
      <w:r w:rsidRPr="00105C38">
        <w:rPr>
          <w:color w:val="auto"/>
          <w:sz w:val="24"/>
        </w:rPr>
        <w:t>The conditions which led to the child’s removal still exist and there is little likelihood that those conditions will be remedied so that the child can be returned to the custody of the Respondent parents.</w:t>
      </w:r>
    </w:p>
    <w:p w:rsidR="002F60AD" w:rsidRPr="00105C38" w:rsidRDefault="002F60AD" w:rsidP="002F60AD">
      <w:pPr>
        <w:spacing w:line="480" w:lineRule="auto"/>
        <w:jc w:val="center"/>
        <w:rPr>
          <w:color w:val="auto"/>
          <w:sz w:val="24"/>
        </w:rPr>
      </w:pPr>
      <w:r w:rsidRPr="00105C38">
        <w:rPr>
          <w:color w:val="auto"/>
          <w:sz w:val="24"/>
        </w:rPr>
        <w:t>13.</w:t>
      </w:r>
    </w:p>
    <w:p w:rsidR="002F60AD" w:rsidRPr="00105C38" w:rsidRDefault="002F60AD" w:rsidP="002F60AD">
      <w:pPr>
        <w:spacing w:line="480" w:lineRule="auto"/>
        <w:ind w:firstLine="720"/>
        <w:rPr>
          <w:color w:val="auto"/>
          <w:sz w:val="24"/>
        </w:rPr>
      </w:pPr>
      <w:r w:rsidRPr="00105C38">
        <w:rPr>
          <w:color w:val="auto"/>
          <w:sz w:val="24"/>
        </w:rPr>
        <w:t xml:space="preserve">There is not </w:t>
      </w:r>
      <w:proofErr w:type="gramStart"/>
      <w:r w:rsidRPr="00105C38">
        <w:rPr>
          <w:color w:val="auto"/>
          <w:sz w:val="24"/>
        </w:rPr>
        <w:t>good cause</w:t>
      </w:r>
      <w:proofErr w:type="gramEnd"/>
      <w:r w:rsidRPr="00105C38">
        <w:rPr>
          <w:color w:val="auto"/>
          <w:sz w:val="24"/>
        </w:rPr>
        <w:t xml:space="preserve"> to terminate the parental rights of the Respondent parents.</w:t>
      </w:r>
    </w:p>
    <w:p w:rsidR="002F60AD" w:rsidRPr="00105C38" w:rsidRDefault="002F60AD" w:rsidP="002F60AD">
      <w:pPr>
        <w:spacing w:line="480" w:lineRule="auto"/>
        <w:ind w:firstLine="720"/>
        <w:rPr>
          <w:color w:val="auto"/>
          <w:sz w:val="24"/>
        </w:rPr>
      </w:pPr>
    </w:p>
    <w:p w:rsidR="002F60AD" w:rsidRPr="00105C38" w:rsidRDefault="002F60AD" w:rsidP="002F60AD">
      <w:pPr>
        <w:spacing w:line="480" w:lineRule="auto"/>
        <w:jc w:val="center"/>
        <w:rPr>
          <w:color w:val="auto"/>
          <w:sz w:val="24"/>
        </w:rPr>
      </w:pPr>
      <w:r w:rsidRPr="00105C38">
        <w:rPr>
          <w:color w:val="auto"/>
          <w:sz w:val="24"/>
        </w:rPr>
        <w:t>14.</w:t>
      </w:r>
    </w:p>
    <w:p w:rsidR="002F60AD" w:rsidRPr="00105C38" w:rsidRDefault="002F60AD" w:rsidP="002F60AD">
      <w:pPr>
        <w:spacing w:line="480" w:lineRule="auto"/>
        <w:ind w:firstLine="720"/>
        <w:rPr>
          <w:color w:val="auto"/>
          <w:sz w:val="24"/>
        </w:rPr>
      </w:pPr>
      <w:r w:rsidRPr="00105C38">
        <w:rPr>
          <w:color w:val="auto"/>
          <w:sz w:val="24"/>
        </w:rPr>
        <w:lastRenderedPageBreak/>
        <w:t xml:space="preserve">The least restrictive alternative available commensurate with the best interest of the minor child is for guardianship of the minor child to be vested with his relative, </w:t>
      </w:r>
      <w:r>
        <w:rPr>
          <w:color w:val="auto"/>
          <w:sz w:val="24"/>
        </w:rPr>
        <w:fldChar w:fldCharType="begin">
          <w:ffData>
            <w:name w:val="Text938"/>
            <w:enabled/>
            <w:calcOnExit w:val="0"/>
            <w:textInput/>
          </w:ffData>
        </w:fldChar>
      </w:r>
      <w:bookmarkStart w:id="18" w:name="Text93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105C38">
        <w:rPr>
          <w:color w:val="auto"/>
          <w:sz w:val="24"/>
        </w:rPr>
        <w:t xml:space="preserve">, until the minor child reaches the age of majority; it being contrary to the welfare of the minor child to return legal or physical custody to the Respondent parents.    </w:t>
      </w:r>
      <w:r w:rsidRPr="00105C38">
        <w:rPr>
          <w:color w:val="auto"/>
          <w:sz w:val="24"/>
        </w:rPr>
        <w:tab/>
      </w:r>
    </w:p>
    <w:p w:rsidR="002F60AD" w:rsidRPr="00105C38" w:rsidRDefault="002F60AD" w:rsidP="002F60AD">
      <w:pPr>
        <w:spacing w:line="480" w:lineRule="auto"/>
        <w:jc w:val="center"/>
        <w:rPr>
          <w:color w:val="auto"/>
          <w:sz w:val="24"/>
        </w:rPr>
      </w:pPr>
      <w:r w:rsidRPr="00105C38">
        <w:rPr>
          <w:color w:val="auto"/>
          <w:sz w:val="24"/>
        </w:rPr>
        <w:t>15.</w:t>
      </w:r>
    </w:p>
    <w:p w:rsidR="002F60AD" w:rsidRPr="00105C38" w:rsidRDefault="002F60AD" w:rsidP="002F60AD">
      <w:pPr>
        <w:spacing w:line="480" w:lineRule="auto"/>
        <w:ind w:firstLine="720"/>
        <w:rPr>
          <w:color w:val="auto"/>
          <w:sz w:val="24"/>
          <w:szCs w:val="24"/>
        </w:rPr>
      </w:pPr>
      <w:r w:rsidRPr="00105C38">
        <w:rPr>
          <w:color w:val="auto"/>
          <w:sz w:val="24"/>
          <w:szCs w:val="24"/>
        </w:rPr>
        <w:t xml:space="preserve">The Court hereby takes judicial notice of the entire court file </w:t>
      </w:r>
      <w:r>
        <w:rPr>
          <w:color w:val="auto"/>
          <w:sz w:val="24"/>
          <w:szCs w:val="24"/>
        </w:rPr>
        <w:fldChar w:fldCharType="begin">
          <w:ffData>
            <w:name w:val="Text939"/>
            <w:enabled/>
            <w:calcOnExit w:val="0"/>
            <w:textInput/>
          </w:ffData>
        </w:fldChar>
      </w:r>
      <w:bookmarkStart w:id="19" w:name="Text93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9"/>
      <w:r w:rsidRPr="00105C38">
        <w:rPr>
          <w:color w:val="auto"/>
          <w:sz w:val="24"/>
          <w:szCs w:val="24"/>
        </w:rPr>
        <w:t xml:space="preserve">, including The Report to the Court entered as States Exhibit 1, as a further factual basis to support these Final Dispositional Findings of Fact and Conclusions of Law.  </w:t>
      </w:r>
    </w:p>
    <w:p w:rsidR="002F60AD" w:rsidRPr="00105C38" w:rsidRDefault="002F60AD" w:rsidP="002F60AD">
      <w:pPr>
        <w:spacing w:line="480" w:lineRule="auto"/>
        <w:jc w:val="center"/>
        <w:rPr>
          <w:color w:val="auto"/>
          <w:sz w:val="24"/>
        </w:rPr>
      </w:pPr>
      <w:r w:rsidRPr="00105C38">
        <w:rPr>
          <w:color w:val="auto"/>
          <w:sz w:val="24"/>
        </w:rPr>
        <w:t>16.</w:t>
      </w:r>
    </w:p>
    <w:p w:rsidR="002F60AD" w:rsidRPr="00105C38" w:rsidRDefault="002F60AD" w:rsidP="002F60AD">
      <w:pPr>
        <w:spacing w:line="480" w:lineRule="auto"/>
        <w:ind w:firstLine="720"/>
        <w:rPr>
          <w:color w:val="auto"/>
          <w:sz w:val="24"/>
          <w:szCs w:val="24"/>
        </w:rPr>
      </w:pPr>
      <w:r w:rsidRPr="00105C38">
        <w:rPr>
          <w:color w:val="auto"/>
          <w:sz w:val="24"/>
          <w:szCs w:val="24"/>
        </w:rPr>
        <w:t xml:space="preserve">This Court must </w:t>
      </w:r>
      <w:proofErr w:type="gramStart"/>
      <w:r w:rsidRPr="00105C38">
        <w:rPr>
          <w:color w:val="auto"/>
          <w:sz w:val="24"/>
          <w:szCs w:val="24"/>
        </w:rPr>
        <w:t>at all times</w:t>
      </w:r>
      <w:proofErr w:type="gramEnd"/>
      <w:r w:rsidRPr="00105C38">
        <w:rPr>
          <w:color w:val="auto"/>
          <w:sz w:val="24"/>
          <w:szCs w:val="24"/>
        </w:rPr>
        <w:t xml:space="preserve"> consider what is in the best interest of the child.</w:t>
      </w:r>
    </w:p>
    <w:p w:rsidR="002F60AD" w:rsidRPr="00105C38" w:rsidRDefault="002F60AD" w:rsidP="002F60AD">
      <w:pPr>
        <w:spacing w:line="480" w:lineRule="auto"/>
        <w:jc w:val="center"/>
        <w:rPr>
          <w:color w:val="auto"/>
          <w:sz w:val="24"/>
        </w:rPr>
      </w:pPr>
      <w:r w:rsidRPr="00105C38">
        <w:rPr>
          <w:color w:val="auto"/>
          <w:sz w:val="24"/>
        </w:rPr>
        <w:t>17.</w:t>
      </w:r>
    </w:p>
    <w:p w:rsidR="002F60AD" w:rsidRPr="00105C38" w:rsidRDefault="002F60AD" w:rsidP="002F60AD">
      <w:pPr>
        <w:spacing w:line="480" w:lineRule="auto"/>
        <w:ind w:firstLine="720"/>
        <w:jc w:val="both"/>
        <w:rPr>
          <w:color w:val="auto"/>
          <w:sz w:val="24"/>
          <w:szCs w:val="24"/>
        </w:rPr>
      </w:pPr>
      <w:r w:rsidRPr="00105C38">
        <w:rPr>
          <w:color w:val="auto"/>
          <w:sz w:val="24"/>
          <w:szCs w:val="24"/>
        </w:rPr>
        <w:t xml:space="preserve">The least restrictive alternative available, commensurate with the best interest of the minor child is to place the minor child in a legal guardianship with his relative, </w:t>
      </w:r>
      <w:r>
        <w:rPr>
          <w:color w:val="auto"/>
          <w:sz w:val="24"/>
          <w:szCs w:val="24"/>
        </w:rPr>
        <w:fldChar w:fldCharType="begin">
          <w:ffData>
            <w:name w:val="Text940"/>
            <w:enabled/>
            <w:calcOnExit w:val="0"/>
            <w:textInput/>
          </w:ffData>
        </w:fldChar>
      </w:r>
      <w:bookmarkStart w:id="20" w:name="Text94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0"/>
      <w:r w:rsidRPr="00105C38">
        <w:rPr>
          <w:color w:val="auto"/>
          <w:sz w:val="24"/>
          <w:szCs w:val="24"/>
        </w:rPr>
        <w:t>.</w:t>
      </w:r>
    </w:p>
    <w:p w:rsidR="002F60AD" w:rsidRPr="00105C38" w:rsidRDefault="002F60AD" w:rsidP="002F60AD">
      <w:pPr>
        <w:spacing w:line="480" w:lineRule="auto"/>
        <w:jc w:val="center"/>
        <w:rPr>
          <w:color w:val="auto"/>
          <w:sz w:val="24"/>
        </w:rPr>
      </w:pPr>
      <w:r w:rsidRPr="00105C38">
        <w:rPr>
          <w:color w:val="auto"/>
          <w:sz w:val="24"/>
        </w:rPr>
        <w:t>18.</w:t>
      </w:r>
    </w:p>
    <w:p w:rsidR="002F60AD" w:rsidRPr="00105C38" w:rsidRDefault="002F60AD" w:rsidP="002F60AD">
      <w:pPr>
        <w:spacing w:line="480" w:lineRule="auto"/>
        <w:ind w:firstLine="720"/>
        <w:rPr>
          <w:color w:val="auto"/>
          <w:sz w:val="24"/>
        </w:rPr>
      </w:pPr>
      <w:r>
        <w:rPr>
          <w:color w:val="auto"/>
          <w:sz w:val="24"/>
        </w:rPr>
        <w:fldChar w:fldCharType="begin">
          <w:ffData>
            <w:name w:val="Text941"/>
            <w:enabled/>
            <w:calcOnExit w:val="0"/>
            <w:textInput/>
          </w:ffData>
        </w:fldChar>
      </w:r>
      <w:bookmarkStart w:id="21" w:name="Text94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105C38">
        <w:rPr>
          <w:color w:val="auto"/>
          <w:sz w:val="24"/>
        </w:rPr>
        <w:t xml:space="preserve"> is committed to the minor child’s health and </w:t>
      </w:r>
      <w:proofErr w:type="gramStart"/>
      <w:r w:rsidRPr="00105C38">
        <w:rPr>
          <w:color w:val="auto"/>
          <w:sz w:val="24"/>
        </w:rPr>
        <w:t>wellbeing.</w:t>
      </w:r>
      <w:proofErr w:type="gramEnd"/>
    </w:p>
    <w:p w:rsidR="002F60AD" w:rsidRPr="00105C38" w:rsidRDefault="002F60AD" w:rsidP="002F60AD">
      <w:pPr>
        <w:spacing w:line="480" w:lineRule="auto"/>
        <w:jc w:val="center"/>
        <w:rPr>
          <w:color w:val="auto"/>
          <w:sz w:val="24"/>
        </w:rPr>
      </w:pPr>
      <w:r w:rsidRPr="00105C38">
        <w:rPr>
          <w:color w:val="auto"/>
          <w:sz w:val="24"/>
        </w:rPr>
        <w:t>19.</w:t>
      </w:r>
    </w:p>
    <w:p w:rsidR="002F60AD" w:rsidRPr="00105C38" w:rsidRDefault="002F60AD" w:rsidP="002F60AD">
      <w:pPr>
        <w:spacing w:line="480" w:lineRule="auto"/>
        <w:ind w:firstLine="720"/>
        <w:rPr>
          <w:color w:val="auto"/>
          <w:sz w:val="24"/>
        </w:rPr>
      </w:pPr>
      <w:r w:rsidRPr="00105C38">
        <w:rPr>
          <w:color w:val="auto"/>
          <w:sz w:val="24"/>
        </w:rPr>
        <w:t xml:space="preserve">The Tribe agrees with the placement of the minor child in a legal guardianship with </w:t>
      </w:r>
      <w:r>
        <w:rPr>
          <w:color w:val="auto"/>
          <w:sz w:val="24"/>
        </w:rPr>
        <w:fldChar w:fldCharType="begin">
          <w:ffData>
            <w:name w:val="Text942"/>
            <w:enabled/>
            <w:calcOnExit w:val="0"/>
            <w:textInput/>
          </w:ffData>
        </w:fldChar>
      </w:r>
      <w:bookmarkStart w:id="22" w:name="Text94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Pr>
          <w:color w:val="auto"/>
          <w:sz w:val="24"/>
        </w:rPr>
        <w:t>.</w:t>
      </w:r>
    </w:p>
    <w:p w:rsidR="002F60AD" w:rsidRPr="00105C38" w:rsidRDefault="002F60AD" w:rsidP="002F60AD">
      <w:pPr>
        <w:spacing w:line="480" w:lineRule="auto"/>
        <w:jc w:val="center"/>
        <w:rPr>
          <w:color w:val="auto"/>
          <w:sz w:val="24"/>
        </w:rPr>
      </w:pPr>
      <w:r w:rsidRPr="00105C38">
        <w:rPr>
          <w:color w:val="auto"/>
          <w:sz w:val="24"/>
        </w:rPr>
        <w:t>20.</w:t>
      </w:r>
    </w:p>
    <w:p w:rsidR="002F60AD" w:rsidRPr="00105C38" w:rsidRDefault="002F60AD" w:rsidP="002F60AD">
      <w:pPr>
        <w:spacing w:line="480" w:lineRule="auto"/>
        <w:ind w:firstLine="720"/>
        <w:rPr>
          <w:color w:val="auto"/>
          <w:sz w:val="24"/>
        </w:rPr>
      </w:pPr>
      <w:r>
        <w:rPr>
          <w:color w:val="auto"/>
          <w:sz w:val="24"/>
        </w:rPr>
        <w:t xml:space="preserve">The minor child, who is </w:t>
      </w:r>
      <w:r>
        <w:rPr>
          <w:color w:val="auto"/>
          <w:sz w:val="24"/>
        </w:rPr>
        <w:fldChar w:fldCharType="begin">
          <w:ffData>
            <w:name w:val="Text943"/>
            <w:enabled/>
            <w:calcOnExit w:val="0"/>
            <w:textInput/>
          </w:ffData>
        </w:fldChar>
      </w:r>
      <w:bookmarkStart w:id="23" w:name="Text94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Pr>
          <w:color w:val="auto"/>
          <w:sz w:val="24"/>
        </w:rPr>
        <w:t xml:space="preserve"> </w:t>
      </w:r>
      <w:r w:rsidRPr="00105C38">
        <w:rPr>
          <w:color w:val="auto"/>
          <w:sz w:val="24"/>
        </w:rPr>
        <w:t xml:space="preserve">years old, agrees and consents to the guardianship with </w:t>
      </w:r>
      <w:r>
        <w:rPr>
          <w:color w:val="auto"/>
          <w:sz w:val="24"/>
        </w:rPr>
        <w:fldChar w:fldCharType="begin">
          <w:ffData>
            <w:name w:val="Text944"/>
            <w:enabled/>
            <w:calcOnExit w:val="0"/>
            <w:textInput/>
          </w:ffData>
        </w:fldChar>
      </w:r>
      <w:bookmarkStart w:id="24" w:name="Text94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105C38">
        <w:rPr>
          <w:color w:val="auto"/>
          <w:sz w:val="24"/>
        </w:rPr>
        <w:t>.</w:t>
      </w:r>
    </w:p>
    <w:p w:rsidR="002F60AD" w:rsidRDefault="002F60AD" w:rsidP="002F60AD">
      <w:pPr>
        <w:rPr>
          <w:color w:val="auto"/>
          <w:sz w:val="24"/>
        </w:rPr>
      </w:pPr>
      <w:r>
        <w:rPr>
          <w:color w:val="auto"/>
          <w:sz w:val="24"/>
        </w:rPr>
        <w:br w:type="page"/>
      </w:r>
    </w:p>
    <w:p w:rsidR="002F60AD" w:rsidRPr="00105C38" w:rsidRDefault="002F60AD" w:rsidP="002F60AD">
      <w:pPr>
        <w:spacing w:line="480" w:lineRule="auto"/>
        <w:jc w:val="center"/>
        <w:rPr>
          <w:color w:val="auto"/>
          <w:sz w:val="24"/>
        </w:rPr>
      </w:pPr>
      <w:r w:rsidRPr="00105C38">
        <w:rPr>
          <w:color w:val="auto"/>
          <w:sz w:val="24"/>
        </w:rPr>
        <w:lastRenderedPageBreak/>
        <w:t>21.</w:t>
      </w:r>
    </w:p>
    <w:p w:rsidR="002F60AD" w:rsidRPr="00105C38" w:rsidRDefault="002F60AD" w:rsidP="002F60AD">
      <w:pPr>
        <w:spacing w:line="480" w:lineRule="auto"/>
        <w:rPr>
          <w:color w:val="auto"/>
          <w:sz w:val="24"/>
        </w:rPr>
      </w:pPr>
      <w:r w:rsidRPr="00105C38">
        <w:rPr>
          <w:color w:val="auto"/>
          <w:sz w:val="24"/>
        </w:rPr>
        <w:tab/>
        <w:t>The Department of Social Services as the minor child’s custodian, consents and agrees with the guardianship.</w:t>
      </w:r>
    </w:p>
    <w:p w:rsidR="002F60AD" w:rsidRPr="00105C38" w:rsidRDefault="002F60AD" w:rsidP="002F60AD">
      <w:pPr>
        <w:spacing w:line="480" w:lineRule="auto"/>
        <w:jc w:val="center"/>
        <w:rPr>
          <w:color w:val="auto"/>
          <w:sz w:val="24"/>
        </w:rPr>
      </w:pPr>
      <w:r w:rsidRPr="00105C38">
        <w:rPr>
          <w:color w:val="auto"/>
          <w:sz w:val="24"/>
        </w:rPr>
        <w:t>22.</w:t>
      </w:r>
    </w:p>
    <w:p w:rsidR="002F60AD" w:rsidRPr="00105C38" w:rsidRDefault="002F60AD" w:rsidP="002F60AD">
      <w:pPr>
        <w:spacing w:line="480" w:lineRule="auto"/>
        <w:ind w:firstLine="720"/>
        <w:rPr>
          <w:color w:val="auto"/>
          <w:sz w:val="24"/>
        </w:rPr>
      </w:pPr>
      <w:r w:rsidRPr="00105C38">
        <w:rPr>
          <w:color w:val="auto"/>
          <w:sz w:val="24"/>
        </w:rPr>
        <w:t xml:space="preserve">The fundamental rights of the Respondent parents have been appropriately balanced with the best interests of the minor child and the public, and the Court finds and concludes that it is in the best interest of the minor child to not terminate parental rights of the Respondent parents, but rather to place the minor child in a guardianship with his relative, </w:t>
      </w:r>
      <w:r>
        <w:rPr>
          <w:color w:val="auto"/>
          <w:sz w:val="24"/>
        </w:rPr>
        <w:fldChar w:fldCharType="begin">
          <w:ffData>
            <w:name w:val="Text945"/>
            <w:enabled/>
            <w:calcOnExit w:val="0"/>
            <w:textInput/>
          </w:ffData>
        </w:fldChar>
      </w:r>
      <w:bookmarkStart w:id="25" w:name="Text94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105C38">
        <w:rPr>
          <w:color w:val="auto"/>
          <w:sz w:val="24"/>
        </w:rPr>
        <w:t>.</w:t>
      </w:r>
    </w:p>
    <w:p w:rsidR="002F60AD" w:rsidRPr="00105C38" w:rsidRDefault="002F60AD" w:rsidP="002F60AD">
      <w:pPr>
        <w:spacing w:line="480" w:lineRule="auto"/>
        <w:jc w:val="center"/>
        <w:rPr>
          <w:color w:val="auto"/>
          <w:sz w:val="24"/>
        </w:rPr>
      </w:pPr>
      <w:r w:rsidRPr="00105C38">
        <w:rPr>
          <w:color w:val="auto"/>
          <w:sz w:val="24"/>
        </w:rPr>
        <w:t>23.</w:t>
      </w:r>
    </w:p>
    <w:p w:rsidR="002F60AD" w:rsidRPr="00105C38" w:rsidRDefault="002F60AD" w:rsidP="002F60AD">
      <w:pPr>
        <w:spacing w:line="480" w:lineRule="auto"/>
        <w:rPr>
          <w:color w:val="auto"/>
          <w:sz w:val="24"/>
        </w:rPr>
      </w:pPr>
      <w:r w:rsidRPr="00105C38">
        <w:rPr>
          <w:color w:val="auto"/>
          <w:sz w:val="24"/>
        </w:rPr>
        <w:tab/>
        <w:t>The parents agree with the placement of the minor child in a guardianship.</w:t>
      </w:r>
    </w:p>
    <w:p w:rsidR="002F60AD" w:rsidRPr="00105C38" w:rsidRDefault="002F60AD" w:rsidP="002F60AD">
      <w:pPr>
        <w:spacing w:line="480" w:lineRule="auto"/>
        <w:jc w:val="center"/>
        <w:rPr>
          <w:color w:val="auto"/>
          <w:sz w:val="24"/>
        </w:rPr>
      </w:pPr>
      <w:r w:rsidRPr="00105C38">
        <w:rPr>
          <w:color w:val="auto"/>
          <w:sz w:val="24"/>
        </w:rPr>
        <w:t>24.</w:t>
      </w:r>
    </w:p>
    <w:p w:rsidR="002F60AD" w:rsidRPr="00105C38" w:rsidRDefault="002F60AD" w:rsidP="002F60AD">
      <w:pPr>
        <w:spacing w:line="480" w:lineRule="auto"/>
        <w:ind w:firstLine="720"/>
        <w:rPr>
          <w:color w:val="auto"/>
          <w:sz w:val="24"/>
        </w:rPr>
      </w:pPr>
      <w:r w:rsidRPr="00105C38">
        <w:rPr>
          <w:color w:val="auto"/>
          <w:sz w:val="24"/>
        </w:rPr>
        <w:t>The minor child is an Indian Child as defined by the Indian Child Welfare Act therefore the Indian Child Welfare Act applies to these proceedings.</w:t>
      </w:r>
    </w:p>
    <w:p w:rsidR="002F60AD" w:rsidRPr="00105C38" w:rsidRDefault="002F60AD" w:rsidP="002F60AD">
      <w:pPr>
        <w:spacing w:line="480" w:lineRule="auto"/>
        <w:jc w:val="center"/>
        <w:rPr>
          <w:color w:val="auto"/>
          <w:sz w:val="24"/>
        </w:rPr>
      </w:pPr>
      <w:r w:rsidRPr="00105C38">
        <w:rPr>
          <w:color w:val="auto"/>
          <w:sz w:val="24"/>
        </w:rPr>
        <w:t>25.</w:t>
      </w:r>
    </w:p>
    <w:p w:rsidR="002F60AD" w:rsidRPr="00105C38" w:rsidRDefault="002F60AD" w:rsidP="002F60AD">
      <w:pPr>
        <w:spacing w:line="480" w:lineRule="auto"/>
        <w:rPr>
          <w:color w:val="auto"/>
          <w:sz w:val="24"/>
        </w:rPr>
      </w:pPr>
      <w:r w:rsidRPr="00105C38">
        <w:rPr>
          <w:color w:val="auto"/>
          <w:sz w:val="24"/>
        </w:rPr>
        <w:tab/>
        <w:t>The minor child is an enrolled member of the Tribe.</w:t>
      </w:r>
    </w:p>
    <w:p w:rsidR="002F60AD" w:rsidRPr="00105C38" w:rsidRDefault="002F60AD" w:rsidP="002F60AD">
      <w:pPr>
        <w:spacing w:line="480" w:lineRule="auto"/>
        <w:jc w:val="center"/>
        <w:rPr>
          <w:color w:val="auto"/>
          <w:sz w:val="24"/>
        </w:rPr>
      </w:pPr>
      <w:r w:rsidRPr="00105C38">
        <w:rPr>
          <w:color w:val="auto"/>
          <w:sz w:val="24"/>
        </w:rPr>
        <w:t>26.</w:t>
      </w:r>
    </w:p>
    <w:p w:rsidR="002F60AD" w:rsidRPr="00105C38" w:rsidRDefault="002F60AD" w:rsidP="002F60AD">
      <w:pPr>
        <w:spacing w:line="480" w:lineRule="auto"/>
        <w:ind w:firstLine="720"/>
        <w:rPr>
          <w:color w:val="auto"/>
          <w:sz w:val="24"/>
        </w:rPr>
      </w:pPr>
      <w:r w:rsidRPr="00105C38">
        <w:rPr>
          <w:color w:val="auto"/>
          <w:sz w:val="24"/>
        </w:rPr>
        <w:t xml:space="preserve">The Tribe was notified of today’s proceedings in accordance with the Indian Child Welfare Act.  The Tribe Intervened in these proceedings.  The Tribe was represented by counsel, </w:t>
      </w:r>
      <w:r>
        <w:rPr>
          <w:color w:val="auto"/>
          <w:sz w:val="24"/>
        </w:rPr>
        <w:fldChar w:fldCharType="begin">
          <w:ffData>
            <w:name w:val="Text946"/>
            <w:enabled/>
            <w:calcOnExit w:val="0"/>
            <w:textInput/>
          </w:ffData>
        </w:fldChar>
      </w:r>
      <w:bookmarkStart w:id="26" w:name="Text94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105C38">
        <w:rPr>
          <w:color w:val="auto"/>
          <w:sz w:val="24"/>
        </w:rPr>
        <w:t>.</w:t>
      </w:r>
    </w:p>
    <w:p w:rsidR="002F60AD" w:rsidRPr="00105C38" w:rsidRDefault="002F60AD" w:rsidP="002F60AD">
      <w:pPr>
        <w:spacing w:line="480" w:lineRule="auto"/>
        <w:jc w:val="center"/>
        <w:rPr>
          <w:color w:val="auto"/>
          <w:sz w:val="24"/>
        </w:rPr>
      </w:pPr>
      <w:r w:rsidRPr="00105C38">
        <w:rPr>
          <w:color w:val="auto"/>
          <w:sz w:val="24"/>
        </w:rPr>
        <w:t>THE COURT MAKES THE FOLLOWING FINDINGS OF FACT BY</w:t>
      </w:r>
    </w:p>
    <w:p w:rsidR="002F60AD" w:rsidRPr="00105C38" w:rsidRDefault="002F60AD" w:rsidP="002F60AD">
      <w:pPr>
        <w:spacing w:line="480" w:lineRule="auto"/>
        <w:jc w:val="center"/>
        <w:rPr>
          <w:color w:val="auto"/>
          <w:sz w:val="24"/>
        </w:rPr>
      </w:pPr>
      <w:r w:rsidRPr="00105C38">
        <w:rPr>
          <w:color w:val="auto"/>
          <w:sz w:val="24"/>
        </w:rPr>
        <w:t>EVIDENCE BEYOND A REASONABLE DOUBT:</w:t>
      </w:r>
    </w:p>
    <w:p w:rsidR="002F60AD" w:rsidRPr="00105C38" w:rsidRDefault="002F60AD" w:rsidP="002F60AD">
      <w:pPr>
        <w:spacing w:line="480" w:lineRule="auto"/>
        <w:jc w:val="center"/>
        <w:rPr>
          <w:color w:val="auto"/>
          <w:sz w:val="24"/>
        </w:rPr>
      </w:pPr>
      <w:r w:rsidRPr="00105C38">
        <w:rPr>
          <w:color w:val="auto"/>
          <w:sz w:val="24"/>
        </w:rPr>
        <w:t>1.</w:t>
      </w:r>
    </w:p>
    <w:p w:rsidR="002F60AD" w:rsidRPr="00105C38" w:rsidRDefault="002F60AD" w:rsidP="002F60AD">
      <w:pPr>
        <w:spacing w:line="480" w:lineRule="auto"/>
        <w:ind w:firstLine="720"/>
        <w:rPr>
          <w:color w:val="auto"/>
          <w:sz w:val="24"/>
        </w:rPr>
      </w:pPr>
      <w:r w:rsidRPr="00105C38">
        <w:rPr>
          <w:color w:val="auto"/>
          <w:sz w:val="24"/>
        </w:rPr>
        <w:lastRenderedPageBreak/>
        <w:t>The Department of Social Services has made active efforts to provide remedial services and rehabilitative programs designed to prevent the breakup of the Indian family and those efforts have been unsuccessful.</w:t>
      </w:r>
    </w:p>
    <w:p w:rsidR="002F60AD" w:rsidRPr="00105C38" w:rsidRDefault="002F60AD" w:rsidP="002F60AD">
      <w:pPr>
        <w:spacing w:line="480" w:lineRule="auto"/>
        <w:jc w:val="center"/>
        <w:rPr>
          <w:color w:val="auto"/>
          <w:sz w:val="24"/>
        </w:rPr>
      </w:pPr>
      <w:r w:rsidRPr="00105C38">
        <w:rPr>
          <w:color w:val="auto"/>
          <w:sz w:val="24"/>
        </w:rPr>
        <w:t>2.</w:t>
      </w:r>
    </w:p>
    <w:p w:rsidR="002F60AD" w:rsidRPr="00105C38" w:rsidRDefault="002F60AD" w:rsidP="002F60AD">
      <w:pPr>
        <w:spacing w:line="480" w:lineRule="auto"/>
        <w:ind w:firstLine="720"/>
        <w:rPr>
          <w:color w:val="auto"/>
          <w:sz w:val="24"/>
        </w:rPr>
      </w:pPr>
      <w:r w:rsidRPr="00105C38">
        <w:rPr>
          <w:color w:val="auto"/>
          <w:sz w:val="24"/>
        </w:rPr>
        <w:t>Continued custody of the minor child by the Respondent parents would likely result in serious emotional or physical damage.</w:t>
      </w:r>
    </w:p>
    <w:p w:rsidR="002F60AD" w:rsidRPr="00105C38" w:rsidRDefault="002F60AD" w:rsidP="002F60AD">
      <w:pPr>
        <w:spacing w:line="480" w:lineRule="auto"/>
        <w:ind w:firstLine="720"/>
        <w:rPr>
          <w:color w:val="auto"/>
          <w:sz w:val="24"/>
        </w:rPr>
      </w:pPr>
      <w:r w:rsidRPr="00105C38">
        <w:rPr>
          <w:color w:val="auto"/>
          <w:sz w:val="24"/>
        </w:rPr>
        <w:t>Based upon the foregoing Findings of Fact, the Court now makes and enters t</w:t>
      </w:r>
      <w:r>
        <w:rPr>
          <w:color w:val="auto"/>
          <w:sz w:val="24"/>
        </w:rPr>
        <w:t>he following Conclusions of Law;</w:t>
      </w:r>
    </w:p>
    <w:p w:rsidR="002F60AD" w:rsidRPr="00105C38" w:rsidRDefault="002F60AD" w:rsidP="002F60AD">
      <w:pPr>
        <w:spacing w:line="480" w:lineRule="auto"/>
        <w:jc w:val="center"/>
        <w:rPr>
          <w:color w:val="auto"/>
          <w:sz w:val="24"/>
        </w:rPr>
      </w:pPr>
      <w:r w:rsidRPr="00105C38">
        <w:rPr>
          <w:color w:val="auto"/>
          <w:sz w:val="24"/>
        </w:rPr>
        <w:t>CONCLUSIONS OF LAW</w:t>
      </w:r>
    </w:p>
    <w:p w:rsidR="002F60AD" w:rsidRPr="00105C38" w:rsidRDefault="002F60AD" w:rsidP="002F60AD">
      <w:pPr>
        <w:spacing w:line="480" w:lineRule="auto"/>
        <w:jc w:val="center"/>
        <w:rPr>
          <w:color w:val="auto"/>
          <w:sz w:val="24"/>
        </w:rPr>
      </w:pPr>
      <w:r w:rsidRPr="00105C38">
        <w:rPr>
          <w:color w:val="auto"/>
          <w:sz w:val="24"/>
        </w:rPr>
        <w:t>1.</w:t>
      </w:r>
    </w:p>
    <w:p w:rsidR="002F60AD" w:rsidRPr="00105C38" w:rsidRDefault="002F60AD" w:rsidP="002F60AD">
      <w:pPr>
        <w:spacing w:line="480" w:lineRule="auto"/>
        <w:rPr>
          <w:color w:val="auto"/>
          <w:sz w:val="24"/>
        </w:rPr>
      </w:pPr>
      <w:r w:rsidRPr="00105C38">
        <w:rPr>
          <w:color w:val="auto"/>
          <w:sz w:val="24"/>
        </w:rPr>
        <w:tab/>
        <w:t>Any Conclusion of Law deemed to be a Finding of Fact or vice versa shall be appropriately incorporated into the Findings of Fact or Conclusions of Law.</w:t>
      </w:r>
    </w:p>
    <w:p w:rsidR="002F60AD" w:rsidRPr="00105C38" w:rsidRDefault="002F60AD" w:rsidP="002F60AD">
      <w:pPr>
        <w:spacing w:line="480" w:lineRule="auto"/>
        <w:jc w:val="center"/>
        <w:rPr>
          <w:color w:val="auto"/>
          <w:sz w:val="24"/>
        </w:rPr>
      </w:pPr>
      <w:r w:rsidRPr="00105C38">
        <w:rPr>
          <w:color w:val="auto"/>
          <w:sz w:val="24"/>
        </w:rPr>
        <w:t>2.</w:t>
      </w:r>
    </w:p>
    <w:p w:rsidR="002F60AD" w:rsidRPr="00105C38" w:rsidRDefault="002F60AD" w:rsidP="002F60AD">
      <w:pPr>
        <w:spacing w:line="480" w:lineRule="auto"/>
        <w:rPr>
          <w:color w:val="auto"/>
          <w:sz w:val="24"/>
        </w:rPr>
      </w:pPr>
      <w:r w:rsidRPr="00105C38">
        <w:rPr>
          <w:color w:val="auto"/>
          <w:sz w:val="24"/>
        </w:rPr>
        <w:tab/>
        <w:t>This Court has jurisdiction over the parties and subject matter of this action.</w:t>
      </w:r>
    </w:p>
    <w:p w:rsidR="002F60AD" w:rsidRPr="00105C38" w:rsidRDefault="002F60AD" w:rsidP="002F60AD">
      <w:pPr>
        <w:spacing w:line="480" w:lineRule="auto"/>
        <w:jc w:val="center"/>
        <w:rPr>
          <w:color w:val="auto"/>
          <w:sz w:val="24"/>
        </w:rPr>
      </w:pPr>
      <w:r w:rsidRPr="00105C38">
        <w:rPr>
          <w:color w:val="auto"/>
          <w:sz w:val="24"/>
        </w:rPr>
        <w:t>3.</w:t>
      </w:r>
    </w:p>
    <w:p w:rsidR="002F60AD" w:rsidRPr="00105C38" w:rsidRDefault="002F60AD" w:rsidP="002F60AD">
      <w:pPr>
        <w:spacing w:line="480" w:lineRule="auto"/>
        <w:ind w:firstLine="720"/>
        <w:rPr>
          <w:color w:val="auto"/>
          <w:sz w:val="24"/>
        </w:rPr>
      </w:pPr>
      <w:r w:rsidRPr="00105C38">
        <w:rPr>
          <w:color w:val="auto"/>
          <w:sz w:val="24"/>
        </w:rPr>
        <w:t xml:space="preserve">That compelling reason exists to not terminate parental rights of the Respondent parents and </w:t>
      </w:r>
      <w:proofErr w:type="gramStart"/>
      <w:r w:rsidRPr="00105C38">
        <w:rPr>
          <w:color w:val="auto"/>
          <w:sz w:val="24"/>
        </w:rPr>
        <w:t>good cause</w:t>
      </w:r>
      <w:proofErr w:type="gramEnd"/>
      <w:r w:rsidRPr="00105C38">
        <w:rPr>
          <w:color w:val="auto"/>
          <w:sz w:val="24"/>
        </w:rPr>
        <w:t xml:space="preserve"> has been shown to place the minor child in a permanent guardianship with </w:t>
      </w:r>
      <w:r>
        <w:rPr>
          <w:color w:val="auto"/>
          <w:sz w:val="24"/>
        </w:rPr>
        <w:fldChar w:fldCharType="begin">
          <w:ffData>
            <w:name w:val="Text947"/>
            <w:enabled/>
            <w:calcOnExit w:val="0"/>
            <w:textInput/>
          </w:ffData>
        </w:fldChar>
      </w:r>
      <w:bookmarkStart w:id="27" w:name="Text94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105C38">
        <w:rPr>
          <w:color w:val="auto"/>
          <w:sz w:val="24"/>
        </w:rPr>
        <w:t>.</w:t>
      </w:r>
    </w:p>
    <w:p w:rsidR="002F60AD" w:rsidRPr="00105C38" w:rsidRDefault="002F60AD" w:rsidP="002F60AD">
      <w:pPr>
        <w:spacing w:line="480" w:lineRule="auto"/>
        <w:jc w:val="center"/>
        <w:rPr>
          <w:color w:val="auto"/>
          <w:sz w:val="24"/>
        </w:rPr>
      </w:pPr>
      <w:r w:rsidRPr="00105C38">
        <w:rPr>
          <w:color w:val="auto"/>
          <w:sz w:val="24"/>
        </w:rPr>
        <w:t>4.</w:t>
      </w:r>
    </w:p>
    <w:p w:rsidR="002F60AD" w:rsidRPr="00105C38" w:rsidRDefault="002F60AD" w:rsidP="002F60AD">
      <w:pPr>
        <w:spacing w:line="480" w:lineRule="auto"/>
        <w:rPr>
          <w:color w:val="auto"/>
          <w:sz w:val="24"/>
        </w:rPr>
      </w:pPr>
      <w:r w:rsidRPr="00105C38">
        <w:rPr>
          <w:color w:val="auto"/>
          <w:sz w:val="24"/>
        </w:rPr>
        <w:tab/>
      </w:r>
      <w:r w:rsidRPr="00105C38">
        <w:rPr>
          <w:color w:val="auto"/>
          <w:sz w:val="24"/>
          <w:szCs w:val="24"/>
        </w:rPr>
        <w:t>In making this determination the Court has balanced the rights of the parents, the child and the State and finds that this decision is the least restrictive alternative and in the minor child’s best interest.</w:t>
      </w:r>
    </w:p>
    <w:p w:rsidR="002F60AD" w:rsidRPr="00105C38" w:rsidRDefault="002F60AD" w:rsidP="002F60AD">
      <w:pPr>
        <w:spacing w:line="480" w:lineRule="auto"/>
        <w:ind w:firstLine="720"/>
        <w:rPr>
          <w:color w:val="auto"/>
          <w:sz w:val="24"/>
        </w:rPr>
      </w:pPr>
      <w:r w:rsidRPr="00105C38">
        <w:rPr>
          <w:color w:val="auto"/>
          <w:sz w:val="24"/>
        </w:rPr>
        <w:lastRenderedPageBreak/>
        <w:t xml:space="preserve">Dated this </w:t>
      </w:r>
      <w:r>
        <w:rPr>
          <w:color w:val="auto"/>
          <w:sz w:val="24"/>
        </w:rPr>
        <w:fldChar w:fldCharType="begin">
          <w:ffData>
            <w:name w:val="Text948"/>
            <w:enabled/>
            <w:calcOnExit w:val="0"/>
            <w:textInput/>
          </w:ffData>
        </w:fldChar>
      </w:r>
      <w:bookmarkStart w:id="28" w:name="Text94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105C38">
        <w:rPr>
          <w:color w:val="auto"/>
          <w:sz w:val="24"/>
        </w:rPr>
        <w:t xml:space="preserve"> day of </w:t>
      </w:r>
      <w:r>
        <w:rPr>
          <w:color w:val="auto"/>
          <w:sz w:val="24"/>
        </w:rPr>
        <w:fldChar w:fldCharType="begin">
          <w:ffData>
            <w:name w:val="Text949"/>
            <w:enabled/>
            <w:calcOnExit w:val="0"/>
            <w:textInput/>
          </w:ffData>
        </w:fldChar>
      </w:r>
      <w:bookmarkStart w:id="29" w:name="Text94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r>
        <w:rPr>
          <w:color w:val="auto"/>
          <w:sz w:val="24"/>
        </w:rPr>
        <w:t>, 20</w:t>
      </w:r>
      <w:r>
        <w:rPr>
          <w:color w:val="auto"/>
          <w:sz w:val="24"/>
        </w:rPr>
        <w:fldChar w:fldCharType="begin">
          <w:ffData>
            <w:name w:val="Text950"/>
            <w:enabled/>
            <w:calcOnExit w:val="0"/>
            <w:textInput/>
          </w:ffData>
        </w:fldChar>
      </w:r>
      <w:bookmarkStart w:id="30" w:name="Text95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r>
        <w:rPr>
          <w:color w:val="auto"/>
          <w:sz w:val="24"/>
        </w:rPr>
        <w:t>,</w:t>
      </w:r>
      <w:r w:rsidRPr="00105C38">
        <w:rPr>
          <w:color w:val="auto"/>
          <w:sz w:val="24"/>
        </w:rPr>
        <w:t xml:space="preserve"> effective however the </w:t>
      </w:r>
      <w:r>
        <w:rPr>
          <w:color w:val="auto"/>
          <w:sz w:val="24"/>
        </w:rPr>
        <w:fldChar w:fldCharType="begin">
          <w:ffData>
            <w:name w:val="Text951"/>
            <w:enabled/>
            <w:calcOnExit w:val="0"/>
            <w:textInput/>
          </w:ffData>
        </w:fldChar>
      </w:r>
      <w:bookmarkStart w:id="31" w:name="Text95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105C38">
        <w:rPr>
          <w:color w:val="auto"/>
          <w:sz w:val="24"/>
        </w:rPr>
        <w:t xml:space="preserve"> day of </w:t>
      </w:r>
      <w:r>
        <w:rPr>
          <w:color w:val="auto"/>
          <w:sz w:val="24"/>
        </w:rPr>
        <w:fldChar w:fldCharType="begin">
          <w:ffData>
            <w:name w:val="Text952"/>
            <w:enabled/>
            <w:calcOnExit w:val="0"/>
            <w:textInput/>
          </w:ffData>
        </w:fldChar>
      </w:r>
      <w:bookmarkStart w:id="32" w:name="Text95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r w:rsidRPr="00105C38">
        <w:rPr>
          <w:color w:val="auto"/>
          <w:sz w:val="24"/>
        </w:rPr>
        <w:t xml:space="preserve">, </w:t>
      </w:r>
      <w:r>
        <w:rPr>
          <w:color w:val="auto"/>
          <w:sz w:val="24"/>
        </w:rPr>
        <w:t>20</w:t>
      </w:r>
      <w:r>
        <w:rPr>
          <w:color w:val="auto"/>
          <w:sz w:val="24"/>
        </w:rPr>
        <w:fldChar w:fldCharType="begin">
          <w:ffData>
            <w:name w:val="Text953"/>
            <w:enabled/>
            <w:calcOnExit w:val="0"/>
            <w:textInput/>
          </w:ffData>
        </w:fldChar>
      </w:r>
      <w:bookmarkStart w:id="33" w:name="Text95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3"/>
      <w:r w:rsidRPr="00105C38">
        <w:rPr>
          <w:color w:val="auto"/>
          <w:sz w:val="24"/>
        </w:rPr>
        <w:t xml:space="preserve"> that being date of the hearing affording judicial basis for this order.</w:t>
      </w:r>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BY THE COURT:</w:t>
      </w:r>
    </w:p>
    <w:p w:rsidR="002F60AD" w:rsidRPr="00105C38" w:rsidRDefault="002F60AD" w:rsidP="002F60AD">
      <w:pPr>
        <w:rPr>
          <w:color w:val="auto"/>
          <w:sz w:val="24"/>
        </w:rPr>
      </w:pPr>
    </w:p>
    <w:p w:rsidR="002F60AD" w:rsidRPr="00105C38" w:rsidRDefault="002F60AD" w:rsidP="002F60AD">
      <w:pPr>
        <w:rPr>
          <w:color w:val="auto"/>
          <w:sz w:val="24"/>
        </w:rPr>
      </w:pPr>
    </w:p>
    <w:p w:rsidR="002F60AD" w:rsidRPr="00105C38" w:rsidRDefault="002F60AD" w:rsidP="002F60AD">
      <w:pPr>
        <w:rPr>
          <w:color w:val="auto"/>
          <w:sz w:val="24"/>
        </w:rPr>
      </w:pPr>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 xml:space="preserve">________________________________ </w:t>
      </w:r>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 xml:space="preserve">The Honorable </w:t>
      </w:r>
      <w:r>
        <w:rPr>
          <w:color w:val="auto"/>
          <w:sz w:val="24"/>
        </w:rPr>
        <w:fldChar w:fldCharType="begin">
          <w:ffData>
            <w:name w:val="Text954"/>
            <w:enabled/>
            <w:calcOnExit w:val="0"/>
            <w:textInput/>
          </w:ffData>
        </w:fldChar>
      </w:r>
      <w:bookmarkStart w:id="34" w:name="Text95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4"/>
    </w:p>
    <w:p w:rsidR="002F60AD" w:rsidRPr="00105C38" w:rsidRDefault="002F60AD" w:rsidP="002F60AD">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Judge of the Circuit Court</w:t>
      </w:r>
    </w:p>
    <w:p w:rsidR="002F60AD" w:rsidRPr="00105C38" w:rsidRDefault="002F60AD" w:rsidP="002F60AD">
      <w:pPr>
        <w:rPr>
          <w:color w:val="auto"/>
          <w:sz w:val="24"/>
        </w:rPr>
      </w:pPr>
      <w:r w:rsidRPr="00105C38">
        <w:rPr>
          <w:color w:val="auto"/>
          <w:sz w:val="24"/>
        </w:rPr>
        <w:t>ATTEST:</w:t>
      </w:r>
    </w:p>
    <w:p w:rsidR="002F60AD" w:rsidRPr="00105C38" w:rsidRDefault="002F60AD" w:rsidP="002F60AD">
      <w:pPr>
        <w:rPr>
          <w:color w:val="auto"/>
          <w:sz w:val="24"/>
        </w:rPr>
      </w:pPr>
      <w:r w:rsidRPr="00105C38">
        <w:rPr>
          <w:color w:val="auto"/>
          <w:sz w:val="24"/>
        </w:rPr>
        <w:t>Clerk of Courts</w:t>
      </w:r>
    </w:p>
    <w:p w:rsidR="002F60AD" w:rsidRDefault="002F60AD" w:rsidP="002F60AD">
      <w:pPr>
        <w:rPr>
          <w:color w:val="auto"/>
          <w:sz w:val="24"/>
        </w:rPr>
      </w:pPr>
      <w:r w:rsidRPr="00105C38">
        <w:rPr>
          <w:color w:val="auto"/>
          <w:sz w:val="24"/>
        </w:rPr>
        <w:t>BY:</w:t>
      </w:r>
      <w:r>
        <w:rPr>
          <w:color w:val="auto"/>
          <w:sz w:val="24"/>
        </w:rPr>
        <w:fldChar w:fldCharType="begin">
          <w:ffData>
            <w:name w:val="Text955"/>
            <w:enabled/>
            <w:calcOnExit w:val="0"/>
            <w:textInput/>
          </w:ffData>
        </w:fldChar>
      </w:r>
      <w:bookmarkStart w:id="35" w:name="Text95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5"/>
    </w:p>
    <w:p w:rsidR="002F60AD" w:rsidRPr="00105C38" w:rsidRDefault="002F60AD" w:rsidP="002F60AD">
      <w:pPr>
        <w:rPr>
          <w:color w:val="auto"/>
          <w:sz w:val="24"/>
        </w:rPr>
      </w:pPr>
      <w:r w:rsidRPr="00105C38">
        <w:rPr>
          <w:color w:val="auto"/>
          <w:sz w:val="24"/>
        </w:rPr>
        <w:t>Deputy</w:t>
      </w:r>
    </w:p>
    <w:p w:rsidR="00C272F4" w:rsidRPr="00BA22EB" w:rsidRDefault="002F60AD" w:rsidP="00BA22EB">
      <w:r w:rsidRPr="00105C38">
        <w:rPr>
          <w:color w:val="auto"/>
          <w:sz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2F60AD">
      <w:rPr>
        <w:rFonts w:asciiTheme="minorHAnsi" w:hAnsiTheme="minorHAnsi" w:cstheme="minorHAnsi"/>
        <w:noProof/>
      </w:rPr>
      <w:t>Proposed Final Dispositional FFCL-Guardianship-ICWA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2F60AD">
              <w:rPr>
                <w:rFonts w:asciiTheme="minorHAnsi" w:hAnsiTheme="minorHAnsi" w:cstheme="minorHAnsi"/>
                <w:bCs/>
                <w:noProof/>
              </w:rPr>
              <w:t>7</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2F60AD">
              <w:rPr>
                <w:rFonts w:asciiTheme="minorHAnsi" w:hAnsiTheme="minorHAnsi" w:cstheme="minorHAnsi"/>
                <w:bCs/>
                <w:noProof/>
              </w:rPr>
              <w:t>7</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bookmarkStart w:id="36" w:name="_GoBack"/>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2F60AD"/>
    <w:rsid w:val="00314A05"/>
    <w:rsid w:val="00571A74"/>
    <w:rsid w:val="00817299"/>
    <w:rsid w:val="0088122F"/>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58F29"/>
  <w15:chartTrackingRefBased/>
  <w15:docId w15:val="{354EDDBD-6BF8-4591-8845-62088A38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2019-11-15T22:20:00Z</dcterms:created>
  <dcterms:modified xsi:type="dcterms:W3CDTF">2019-11-15T22:20:00Z</dcterms:modified>
</cp:coreProperties>
</file>